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FAD7" w14:textId="3CCEA7A7" w:rsidR="007C1185" w:rsidRPr="0073305B" w:rsidRDefault="005515CE" w:rsidP="001E6184">
      <w:pPr>
        <w:jc w:val="center"/>
        <w:rPr>
          <w:rFonts w:ascii="Times New Roman" w:hAnsi="Times New Roman" w:cs="Times New Roman"/>
          <w:b/>
          <w:bCs/>
          <w:sz w:val="28"/>
          <w:szCs w:val="28"/>
        </w:rPr>
      </w:pPr>
      <w:r w:rsidRPr="0073305B">
        <w:rPr>
          <w:rFonts w:ascii="Times New Roman" w:hAnsi="Times New Roman" w:cs="Times New Roman"/>
          <w:b/>
          <w:bCs/>
          <w:sz w:val="28"/>
          <w:szCs w:val="28"/>
        </w:rPr>
        <w:t>ORDINANCE NO. 2021-03</w:t>
      </w:r>
    </w:p>
    <w:p w14:paraId="5F0281D7" w14:textId="5CBE7F39" w:rsidR="005515CE" w:rsidRPr="0073305B" w:rsidRDefault="005515CE" w:rsidP="005515CE">
      <w:pPr>
        <w:rPr>
          <w:rFonts w:ascii="Times New Roman" w:hAnsi="Times New Roman" w:cs="Times New Roman"/>
          <w:b/>
          <w:bCs/>
          <w:szCs w:val="24"/>
        </w:rPr>
      </w:pPr>
      <w:r w:rsidRPr="0073305B">
        <w:rPr>
          <w:rFonts w:ascii="Times New Roman" w:hAnsi="Times New Roman" w:cs="Times New Roman"/>
          <w:b/>
          <w:bCs/>
          <w:szCs w:val="24"/>
        </w:rPr>
        <w:t xml:space="preserve">AN ORDINANCE AMENDING </w:t>
      </w:r>
      <w:r w:rsidR="008E33B5" w:rsidRPr="0073305B">
        <w:rPr>
          <w:rFonts w:ascii="Times New Roman" w:hAnsi="Times New Roman" w:cs="Times New Roman"/>
          <w:b/>
          <w:bCs/>
          <w:szCs w:val="24"/>
        </w:rPr>
        <w:t xml:space="preserve">DEFINITIONS, SECTION </w:t>
      </w:r>
      <w:r w:rsidRPr="0073305B">
        <w:rPr>
          <w:rFonts w:ascii="Times New Roman" w:hAnsi="Times New Roman" w:cs="Times New Roman"/>
          <w:b/>
          <w:bCs/>
          <w:szCs w:val="24"/>
        </w:rPr>
        <w:t>50</w:t>
      </w:r>
      <w:r w:rsidR="00E64F57" w:rsidRPr="0073305B">
        <w:rPr>
          <w:rFonts w:ascii="Times New Roman" w:hAnsi="Times New Roman" w:cs="Times New Roman"/>
          <w:b/>
          <w:bCs/>
          <w:szCs w:val="24"/>
        </w:rPr>
        <w:t>3</w:t>
      </w:r>
      <w:r w:rsidR="004C2B80" w:rsidRPr="0073305B">
        <w:rPr>
          <w:rFonts w:ascii="Times New Roman" w:hAnsi="Times New Roman" w:cs="Times New Roman"/>
          <w:b/>
          <w:bCs/>
          <w:szCs w:val="24"/>
        </w:rPr>
        <w:t>-507</w:t>
      </w:r>
      <w:r w:rsidRPr="0073305B">
        <w:rPr>
          <w:rFonts w:ascii="Times New Roman" w:hAnsi="Times New Roman" w:cs="Times New Roman"/>
          <w:b/>
          <w:bCs/>
          <w:szCs w:val="24"/>
        </w:rPr>
        <w:t xml:space="preserve"> </w:t>
      </w:r>
      <w:r w:rsidR="00E64F57" w:rsidRPr="0073305B">
        <w:rPr>
          <w:rFonts w:ascii="Times New Roman" w:hAnsi="Times New Roman" w:cs="Times New Roman"/>
          <w:b/>
          <w:bCs/>
          <w:szCs w:val="24"/>
        </w:rPr>
        <w:t>OF</w:t>
      </w:r>
      <w:r w:rsidRPr="0073305B">
        <w:rPr>
          <w:rFonts w:ascii="Times New Roman" w:hAnsi="Times New Roman" w:cs="Times New Roman"/>
          <w:b/>
          <w:bCs/>
          <w:szCs w:val="24"/>
        </w:rPr>
        <w:t xml:space="preserve"> ARTICLE 5</w:t>
      </w:r>
      <w:r w:rsidR="004C2B80" w:rsidRPr="0073305B">
        <w:rPr>
          <w:rFonts w:ascii="Times New Roman" w:hAnsi="Times New Roman" w:cs="Times New Roman"/>
          <w:b/>
          <w:bCs/>
          <w:szCs w:val="24"/>
        </w:rPr>
        <w:t>; SECTION 603-607 OF ARTICLE 6; SECTION 703-707 OF ARTICLE 7; SECTION 803-807 OF ARTICLE 8; SECTION 903-907 OF ARTICLE 9; SECTION 1003, SECTION 1007 OF ARTICLE 10</w:t>
      </w:r>
      <w:r w:rsidRPr="0073305B">
        <w:rPr>
          <w:rFonts w:ascii="Times New Roman" w:hAnsi="Times New Roman" w:cs="Times New Roman"/>
          <w:b/>
          <w:bCs/>
          <w:szCs w:val="24"/>
        </w:rPr>
        <w:t xml:space="preserve"> </w:t>
      </w:r>
      <w:r w:rsidR="001F6227" w:rsidRPr="0073305B">
        <w:rPr>
          <w:rFonts w:ascii="Times New Roman" w:hAnsi="Times New Roman" w:cs="Times New Roman"/>
          <w:b/>
          <w:bCs/>
          <w:szCs w:val="24"/>
        </w:rPr>
        <w:t>F</w:t>
      </w:r>
      <w:r w:rsidRPr="0073305B">
        <w:rPr>
          <w:rFonts w:ascii="Times New Roman" w:hAnsi="Times New Roman" w:cs="Times New Roman"/>
          <w:b/>
          <w:bCs/>
          <w:szCs w:val="24"/>
        </w:rPr>
        <w:t xml:space="preserve">OR </w:t>
      </w:r>
      <w:r w:rsidR="008E33B5" w:rsidRPr="0073305B">
        <w:rPr>
          <w:rFonts w:ascii="Times New Roman" w:hAnsi="Times New Roman" w:cs="Times New Roman"/>
          <w:b/>
          <w:bCs/>
          <w:szCs w:val="24"/>
        </w:rPr>
        <w:t xml:space="preserve">STANLEY COUNTY ZONING </w:t>
      </w:r>
      <w:r w:rsidRPr="0073305B">
        <w:rPr>
          <w:rFonts w:ascii="Times New Roman" w:hAnsi="Times New Roman" w:cs="Times New Roman"/>
          <w:b/>
          <w:bCs/>
          <w:szCs w:val="24"/>
        </w:rPr>
        <w:t xml:space="preserve">ORDINANCE </w:t>
      </w:r>
      <w:r w:rsidR="008E33B5" w:rsidRPr="0073305B">
        <w:rPr>
          <w:rFonts w:ascii="Times New Roman" w:hAnsi="Times New Roman" w:cs="Times New Roman"/>
          <w:b/>
          <w:bCs/>
          <w:szCs w:val="24"/>
        </w:rPr>
        <w:t xml:space="preserve">NOVEMBER 29, </w:t>
      </w:r>
      <w:r w:rsidRPr="0073305B">
        <w:rPr>
          <w:rFonts w:ascii="Times New Roman" w:hAnsi="Times New Roman" w:cs="Times New Roman"/>
          <w:b/>
          <w:bCs/>
          <w:szCs w:val="24"/>
        </w:rPr>
        <w:t>1999 OF STANLEY COUNTY, SOUTH DAKOTA, RELATING TO MEDICAL CANNABIS ESTABLISHMENTS IN THE PLANNING AND ZONING DISTRICTS OF STANLEY COUNTY, SOUTH DAKOTA</w:t>
      </w:r>
    </w:p>
    <w:p w14:paraId="6A8F1B65" w14:textId="533DDDDD" w:rsidR="005515CE" w:rsidRPr="0073305B" w:rsidRDefault="005515CE" w:rsidP="005515CE">
      <w:pPr>
        <w:rPr>
          <w:rFonts w:ascii="Times New Roman" w:hAnsi="Times New Roman" w:cs="Times New Roman"/>
          <w:b/>
          <w:bCs/>
          <w:szCs w:val="24"/>
        </w:rPr>
      </w:pPr>
      <w:r w:rsidRPr="0073305B">
        <w:rPr>
          <w:rFonts w:ascii="Times New Roman" w:hAnsi="Times New Roman" w:cs="Times New Roman"/>
          <w:b/>
          <w:bCs/>
          <w:szCs w:val="24"/>
        </w:rPr>
        <w:t>BE IT ORDAINED BY THE BOARD OF COUNTY COMMISSIONERS OF STANLEY COUNTY, SOUTH DAKOTA:</w:t>
      </w:r>
    </w:p>
    <w:p w14:paraId="33FE42BC" w14:textId="08C64707" w:rsidR="00B70EFD" w:rsidRPr="0073305B" w:rsidRDefault="00B70EFD" w:rsidP="005515CE">
      <w:pPr>
        <w:rPr>
          <w:rFonts w:ascii="Times New Roman" w:hAnsi="Times New Roman" w:cs="Times New Roman"/>
          <w:b/>
          <w:bCs/>
          <w:szCs w:val="24"/>
        </w:rPr>
      </w:pPr>
      <w:r w:rsidRPr="0073305B">
        <w:rPr>
          <w:rFonts w:ascii="Times New Roman" w:hAnsi="Times New Roman" w:cs="Times New Roman"/>
          <w:b/>
          <w:bCs/>
          <w:szCs w:val="24"/>
        </w:rPr>
        <w:t>SECTION 1:</w:t>
      </w:r>
      <w:r w:rsidR="00D1628C" w:rsidRPr="0073305B">
        <w:rPr>
          <w:rFonts w:ascii="Times New Roman" w:hAnsi="Times New Roman" w:cs="Times New Roman"/>
          <w:b/>
          <w:bCs/>
          <w:szCs w:val="24"/>
        </w:rPr>
        <w:t xml:space="preserve">  That the Definitions</w:t>
      </w:r>
      <w:r w:rsidR="00657B47" w:rsidRPr="0073305B">
        <w:rPr>
          <w:rFonts w:ascii="Times New Roman" w:hAnsi="Times New Roman" w:cs="Times New Roman"/>
          <w:b/>
          <w:bCs/>
          <w:szCs w:val="24"/>
        </w:rPr>
        <w:t xml:space="preserve"> of the Stanley County Zoning Ordinance b</w:t>
      </w:r>
      <w:r w:rsidR="00D1628C" w:rsidRPr="0073305B">
        <w:rPr>
          <w:rFonts w:ascii="Times New Roman" w:hAnsi="Times New Roman" w:cs="Times New Roman"/>
          <w:b/>
          <w:bCs/>
          <w:szCs w:val="24"/>
        </w:rPr>
        <w:t>e amended to the following:</w:t>
      </w:r>
    </w:p>
    <w:p w14:paraId="07753F08" w14:textId="2795AC43" w:rsidR="008E33B5" w:rsidRPr="0073305B" w:rsidRDefault="008E33B5" w:rsidP="005515CE">
      <w:pPr>
        <w:rPr>
          <w:rFonts w:ascii="Times New Roman" w:hAnsi="Times New Roman" w:cs="Times New Roman"/>
          <w:szCs w:val="24"/>
        </w:rPr>
      </w:pPr>
      <w:r w:rsidRPr="0073305B">
        <w:rPr>
          <w:rFonts w:ascii="Times New Roman" w:hAnsi="Times New Roman" w:cs="Times New Roman"/>
          <w:b/>
          <w:bCs/>
          <w:szCs w:val="24"/>
        </w:rPr>
        <w:t xml:space="preserve">DEFINITIONS: </w:t>
      </w:r>
      <w:r w:rsidRPr="0073305B">
        <w:rPr>
          <w:rFonts w:ascii="Times New Roman" w:hAnsi="Times New Roman" w:cs="Times New Roman"/>
          <w:szCs w:val="24"/>
        </w:rPr>
        <w:t xml:space="preserve">Unless an alternative definition is explicitly stated in this section, this chapter utilizes the definitions for cannabis-related terms which are defined by SDCL 34-20G-1. Amend Definitions, by adding the following: </w:t>
      </w:r>
    </w:p>
    <w:p w14:paraId="40D43316" w14:textId="7FA11C3F" w:rsidR="008E33B5" w:rsidRPr="0073305B" w:rsidRDefault="008E33B5" w:rsidP="005515CE">
      <w:pPr>
        <w:rPr>
          <w:rFonts w:ascii="Times New Roman" w:hAnsi="Times New Roman" w:cs="Times New Roman"/>
          <w:szCs w:val="24"/>
        </w:rPr>
      </w:pPr>
      <w:r w:rsidRPr="0073305B">
        <w:rPr>
          <w:rFonts w:ascii="Times New Roman" w:hAnsi="Times New Roman" w:cs="Times New Roman"/>
          <w:b/>
          <w:bCs/>
          <w:szCs w:val="24"/>
        </w:rPr>
        <w:t xml:space="preserve">Cannabis (or Marijuana): </w:t>
      </w:r>
      <w:r w:rsidRPr="0073305B">
        <w:rPr>
          <w:rFonts w:ascii="Times New Roman" w:hAnsi="Times New Roman" w:cs="Times New Roman"/>
          <w:szCs w:val="24"/>
        </w:rPr>
        <w:t>all parts of any plant of the genus cannabis, whether growing or not, in its natural and unaltered state, except for drying or curing and crushing or crumbling. The term includes an altered state of marijuana absorbed into the human body. The term</w:t>
      </w:r>
      <w:r w:rsidR="00EC3841" w:rsidRPr="0073305B">
        <w:rPr>
          <w:rFonts w:ascii="Times New Roman" w:hAnsi="Times New Roman" w:cs="Times New Roman"/>
          <w:szCs w:val="24"/>
        </w:rPr>
        <w:t xml:space="preserve"> does not include fiber produced from the mature stalks of such plant, or oil or cake made from the seeds of such plant. The term does not include the plant Cannabis sativa L. and any part of that plant, including the seeds thereof and all derivatives, extracts, cannabinoids, isomers, acids, salts, and salts of isomers, whether growing or not, with the delta-9 tetrahydrocannabinol concentration of not more than three-tenths of one percent on a dry weight basis.</w:t>
      </w:r>
    </w:p>
    <w:p w14:paraId="62C593F2" w14:textId="4F462516" w:rsidR="00EC3841" w:rsidRPr="0073305B" w:rsidRDefault="00EC3841" w:rsidP="005515CE">
      <w:pPr>
        <w:rPr>
          <w:rFonts w:ascii="Times New Roman" w:hAnsi="Times New Roman" w:cs="Times New Roman"/>
          <w:szCs w:val="24"/>
        </w:rPr>
      </w:pPr>
      <w:r w:rsidRPr="0073305B">
        <w:rPr>
          <w:rFonts w:ascii="Times New Roman" w:hAnsi="Times New Roman" w:cs="Times New Roman"/>
          <w:b/>
          <w:bCs/>
          <w:szCs w:val="24"/>
        </w:rPr>
        <w:t xml:space="preserve">Cannabis Cultivation Facility: </w:t>
      </w:r>
      <w:r w:rsidRPr="0073305B">
        <w:rPr>
          <w:rFonts w:ascii="Times New Roman" w:hAnsi="Times New Roman" w:cs="Times New Roman"/>
          <w:szCs w:val="24"/>
        </w:rPr>
        <w:t>in addition to the definition of SDCL 34-20G-1, this term is further defined as a legally licensed entity that acquires, possesses, cultivates, delivers, transfers, transports, supplies, or sells cannabis and related supplies to a cannabis establishment.</w:t>
      </w:r>
    </w:p>
    <w:p w14:paraId="51098991" w14:textId="3DA2BD57" w:rsidR="00EC3841" w:rsidRPr="0073305B" w:rsidRDefault="00EC3841" w:rsidP="005515CE">
      <w:pPr>
        <w:rPr>
          <w:rFonts w:ascii="Times New Roman" w:hAnsi="Times New Roman" w:cs="Times New Roman"/>
          <w:szCs w:val="24"/>
        </w:rPr>
      </w:pPr>
      <w:r w:rsidRPr="0073305B">
        <w:rPr>
          <w:rFonts w:ascii="Times New Roman" w:hAnsi="Times New Roman" w:cs="Times New Roman"/>
          <w:b/>
          <w:bCs/>
          <w:szCs w:val="24"/>
        </w:rPr>
        <w:t xml:space="preserve">Cannabis Dispensary: </w:t>
      </w:r>
      <w:r w:rsidR="00A90871" w:rsidRPr="0073305B">
        <w:rPr>
          <w:rFonts w:ascii="Times New Roman" w:hAnsi="Times New Roman" w:cs="Times New Roman"/>
          <w:szCs w:val="24"/>
        </w:rPr>
        <w:t>in addition to the definition in SDCL 34-20G-1, this term is further defined as a legally licensed entity that acquires, possesses, stores, delivers, transfers, transports, sells, supplies, or dispenses cannabis, cannabis products, paraphernalia, or related supplies and educational materials.</w:t>
      </w:r>
    </w:p>
    <w:p w14:paraId="27467CB6" w14:textId="7097FC45" w:rsidR="00A90871" w:rsidRPr="0073305B" w:rsidRDefault="00A90871" w:rsidP="005515CE">
      <w:pPr>
        <w:rPr>
          <w:rFonts w:ascii="Times New Roman" w:hAnsi="Times New Roman" w:cs="Times New Roman"/>
          <w:szCs w:val="24"/>
        </w:rPr>
      </w:pPr>
      <w:r w:rsidRPr="0073305B">
        <w:rPr>
          <w:rFonts w:ascii="Times New Roman" w:hAnsi="Times New Roman" w:cs="Times New Roman"/>
          <w:b/>
          <w:bCs/>
          <w:szCs w:val="24"/>
        </w:rPr>
        <w:t xml:space="preserve">Cannabis </w:t>
      </w:r>
      <w:r w:rsidR="0032631F" w:rsidRPr="0073305B">
        <w:rPr>
          <w:rFonts w:ascii="Times New Roman" w:hAnsi="Times New Roman" w:cs="Times New Roman"/>
          <w:b/>
          <w:bCs/>
          <w:szCs w:val="24"/>
        </w:rPr>
        <w:t xml:space="preserve">Establishment: </w:t>
      </w:r>
      <w:r w:rsidR="0032631F" w:rsidRPr="0073305B">
        <w:rPr>
          <w:rFonts w:ascii="Times New Roman" w:hAnsi="Times New Roman" w:cs="Times New Roman"/>
          <w:szCs w:val="24"/>
        </w:rPr>
        <w:t>cannabis cultivation facility, a cannabis testing facility, a cannabis product manufacturing facility, or a cannabis dispensary.</w:t>
      </w:r>
    </w:p>
    <w:p w14:paraId="11B5D82F" w14:textId="66DB7B29" w:rsidR="0032631F" w:rsidRPr="0073305B" w:rsidRDefault="0032631F" w:rsidP="005515CE">
      <w:pPr>
        <w:rPr>
          <w:rFonts w:ascii="Times New Roman" w:hAnsi="Times New Roman" w:cs="Times New Roman"/>
          <w:szCs w:val="24"/>
        </w:rPr>
      </w:pPr>
      <w:r w:rsidRPr="0073305B">
        <w:rPr>
          <w:rFonts w:ascii="Times New Roman" w:hAnsi="Times New Roman" w:cs="Times New Roman"/>
          <w:b/>
          <w:bCs/>
          <w:szCs w:val="24"/>
        </w:rPr>
        <w:t xml:space="preserve">Cannabis Product Manufacturing Facility: </w:t>
      </w:r>
      <w:r w:rsidRPr="0073305B">
        <w:rPr>
          <w:rFonts w:ascii="Times New Roman" w:hAnsi="Times New Roman" w:cs="Times New Roman"/>
          <w:szCs w:val="24"/>
        </w:rPr>
        <w:t>in addition to the definition in SDCL 34-20G-1, this term is further defined as a legally licensed entity that acquires, possesses, manufactures, delivers, transfers, transports, supplies, or sells cannabis products to a cannabis dispensary.</w:t>
      </w:r>
    </w:p>
    <w:p w14:paraId="0D10B72E" w14:textId="2D2384E4" w:rsidR="0032631F" w:rsidRPr="0073305B" w:rsidRDefault="0032631F" w:rsidP="005515CE">
      <w:pPr>
        <w:rPr>
          <w:rFonts w:ascii="Times New Roman" w:hAnsi="Times New Roman" w:cs="Times New Roman"/>
          <w:szCs w:val="24"/>
        </w:rPr>
      </w:pPr>
      <w:r w:rsidRPr="0073305B">
        <w:rPr>
          <w:rFonts w:ascii="Times New Roman" w:hAnsi="Times New Roman" w:cs="Times New Roman"/>
          <w:b/>
          <w:bCs/>
          <w:szCs w:val="24"/>
        </w:rPr>
        <w:t xml:space="preserve">Cannabis Products: </w:t>
      </w:r>
      <w:r w:rsidRPr="0073305B">
        <w:rPr>
          <w:rFonts w:ascii="Times New Roman" w:hAnsi="Times New Roman" w:cs="Times New Roman"/>
          <w:szCs w:val="24"/>
        </w:rPr>
        <w:t>any concentrated cannabis, cannabis extracts, and products that are infused with cannabis or an extract thereof, and are intended for use or consumption by humans. The term includes edible cannabis products, beverages, topical products, ointments, oils and tinctures.</w:t>
      </w:r>
    </w:p>
    <w:p w14:paraId="46ADE124" w14:textId="694D39EF" w:rsidR="0032631F" w:rsidRPr="0073305B" w:rsidRDefault="0032631F" w:rsidP="005515CE">
      <w:pPr>
        <w:rPr>
          <w:rFonts w:ascii="Times New Roman" w:hAnsi="Times New Roman" w:cs="Times New Roman"/>
          <w:szCs w:val="24"/>
        </w:rPr>
      </w:pPr>
      <w:r w:rsidRPr="0073305B">
        <w:rPr>
          <w:rFonts w:ascii="Times New Roman" w:hAnsi="Times New Roman" w:cs="Times New Roman"/>
          <w:b/>
          <w:bCs/>
          <w:szCs w:val="24"/>
        </w:rPr>
        <w:t xml:space="preserve">Cannabis Testing Facility: </w:t>
      </w:r>
      <w:r w:rsidR="007E26A9" w:rsidRPr="0073305B">
        <w:rPr>
          <w:rFonts w:ascii="Times New Roman" w:hAnsi="Times New Roman" w:cs="Times New Roman"/>
          <w:szCs w:val="24"/>
        </w:rPr>
        <w:t>in addition to the definition in SDCL 34-20G-1, this term is further defined as a legally licensed entity legally authorized to analyze the safety and potency of cannabis.</w:t>
      </w:r>
    </w:p>
    <w:p w14:paraId="52B484D4" w14:textId="31ECF9A9" w:rsidR="007E26A9" w:rsidRPr="0073305B" w:rsidRDefault="007E26A9" w:rsidP="005515CE">
      <w:pPr>
        <w:rPr>
          <w:rFonts w:ascii="Times New Roman" w:hAnsi="Times New Roman" w:cs="Times New Roman"/>
          <w:szCs w:val="24"/>
        </w:rPr>
      </w:pPr>
      <w:r w:rsidRPr="0073305B">
        <w:rPr>
          <w:rFonts w:ascii="Times New Roman" w:hAnsi="Times New Roman" w:cs="Times New Roman"/>
          <w:b/>
          <w:bCs/>
          <w:szCs w:val="24"/>
        </w:rPr>
        <w:t xml:space="preserve">Department: </w:t>
      </w:r>
      <w:r w:rsidRPr="0073305B">
        <w:rPr>
          <w:rFonts w:ascii="Times New Roman" w:hAnsi="Times New Roman" w:cs="Times New Roman"/>
          <w:szCs w:val="24"/>
        </w:rPr>
        <w:t>the South Dakota Department of Health</w:t>
      </w:r>
    </w:p>
    <w:p w14:paraId="6B329EC9" w14:textId="399F95A9" w:rsidR="007E26A9" w:rsidRPr="0073305B" w:rsidRDefault="007E26A9" w:rsidP="005515CE">
      <w:pPr>
        <w:rPr>
          <w:rFonts w:ascii="Times New Roman" w:hAnsi="Times New Roman" w:cs="Times New Roman"/>
          <w:szCs w:val="24"/>
        </w:rPr>
      </w:pPr>
      <w:r w:rsidRPr="0073305B">
        <w:rPr>
          <w:rFonts w:ascii="Times New Roman" w:hAnsi="Times New Roman" w:cs="Times New Roman"/>
          <w:b/>
          <w:bCs/>
          <w:szCs w:val="24"/>
        </w:rPr>
        <w:lastRenderedPageBreak/>
        <w:t xml:space="preserve">Prohibited Uses: </w:t>
      </w:r>
      <w:r w:rsidRPr="0073305B">
        <w:rPr>
          <w:rFonts w:ascii="Times New Roman" w:hAnsi="Times New Roman" w:cs="Times New Roman"/>
          <w:szCs w:val="24"/>
        </w:rPr>
        <w:t>All uses and structures not specifically listed as a permitted use, special permitted use, or as a conditional use in a particular zoning district shall be prohibited in said district.</w:t>
      </w:r>
    </w:p>
    <w:p w14:paraId="405A577E" w14:textId="46F0DA90" w:rsidR="00657B47" w:rsidRPr="0073305B" w:rsidRDefault="00657B47" w:rsidP="005515CE">
      <w:pPr>
        <w:rPr>
          <w:rFonts w:ascii="Times New Roman" w:hAnsi="Times New Roman" w:cs="Times New Roman"/>
          <w:szCs w:val="24"/>
        </w:rPr>
      </w:pPr>
      <w:r w:rsidRPr="0073305B">
        <w:rPr>
          <w:rFonts w:ascii="Times New Roman" w:hAnsi="Times New Roman" w:cs="Times New Roman"/>
          <w:b/>
          <w:bCs/>
          <w:szCs w:val="24"/>
        </w:rPr>
        <w:t>Certain uses declared incompatible and excluded</w:t>
      </w:r>
      <w:r w:rsidRPr="0073305B">
        <w:rPr>
          <w:rFonts w:ascii="Times New Roman" w:hAnsi="Times New Roman" w:cs="Times New Roman"/>
          <w:szCs w:val="24"/>
        </w:rPr>
        <w:t>:  All uses and structures not specifically listed as a permitted use, special permitted use, or as a conditional use in a particular zoning district shall be prohibited in said district.</w:t>
      </w:r>
    </w:p>
    <w:p w14:paraId="6F3BC887" w14:textId="1008C33E" w:rsidR="00B70EFD" w:rsidRPr="0073305B" w:rsidRDefault="00B70EFD" w:rsidP="00B3139E">
      <w:pPr>
        <w:spacing w:after="0"/>
        <w:rPr>
          <w:rFonts w:ascii="Times New Roman" w:hAnsi="Times New Roman" w:cs="Times New Roman"/>
          <w:b/>
          <w:bCs/>
          <w:szCs w:val="24"/>
        </w:rPr>
      </w:pPr>
      <w:r w:rsidRPr="0073305B">
        <w:rPr>
          <w:rFonts w:ascii="Times New Roman" w:hAnsi="Times New Roman" w:cs="Times New Roman"/>
          <w:b/>
          <w:bCs/>
          <w:szCs w:val="24"/>
        </w:rPr>
        <w:t>SECTION 2:</w:t>
      </w:r>
      <w:r w:rsidR="002D3D60" w:rsidRPr="0073305B">
        <w:rPr>
          <w:rFonts w:ascii="Times New Roman" w:hAnsi="Times New Roman" w:cs="Times New Roman"/>
          <w:b/>
          <w:bCs/>
          <w:szCs w:val="24"/>
        </w:rPr>
        <w:t xml:space="preserve">  That </w:t>
      </w:r>
      <w:r w:rsidR="00DD0E2A" w:rsidRPr="0073305B">
        <w:rPr>
          <w:rFonts w:ascii="Times New Roman" w:hAnsi="Times New Roman" w:cs="Times New Roman"/>
          <w:b/>
          <w:bCs/>
          <w:szCs w:val="24"/>
        </w:rPr>
        <w:t xml:space="preserve">Article 5, </w:t>
      </w:r>
      <w:r w:rsidR="002D3D60" w:rsidRPr="0073305B">
        <w:rPr>
          <w:rFonts w:ascii="Times New Roman" w:hAnsi="Times New Roman" w:cs="Times New Roman"/>
          <w:b/>
          <w:bCs/>
          <w:szCs w:val="24"/>
        </w:rPr>
        <w:t>Section 5</w:t>
      </w:r>
      <w:r w:rsidR="00DD0E2A" w:rsidRPr="0073305B">
        <w:rPr>
          <w:rFonts w:ascii="Times New Roman" w:hAnsi="Times New Roman" w:cs="Times New Roman"/>
          <w:b/>
          <w:bCs/>
          <w:szCs w:val="24"/>
        </w:rPr>
        <w:t xml:space="preserve">-506, reserved, </w:t>
      </w:r>
      <w:r w:rsidR="002D3D60" w:rsidRPr="0073305B">
        <w:rPr>
          <w:rFonts w:ascii="Times New Roman" w:hAnsi="Times New Roman" w:cs="Times New Roman"/>
          <w:b/>
          <w:bCs/>
          <w:szCs w:val="24"/>
        </w:rPr>
        <w:t>be amended to the following:</w:t>
      </w:r>
    </w:p>
    <w:p w14:paraId="1D748AF2" w14:textId="77777777" w:rsidR="00B70EFD" w:rsidRPr="0073305B" w:rsidRDefault="00B70EFD" w:rsidP="00B3139E">
      <w:pPr>
        <w:spacing w:after="0"/>
        <w:rPr>
          <w:rFonts w:ascii="Times New Roman" w:hAnsi="Times New Roman" w:cs="Times New Roman"/>
          <w:b/>
          <w:bCs/>
          <w:szCs w:val="24"/>
        </w:rPr>
      </w:pPr>
    </w:p>
    <w:p w14:paraId="43E0984A" w14:textId="5EF8DD89" w:rsidR="00DD0E2A" w:rsidRPr="0073305B" w:rsidRDefault="002D3D60" w:rsidP="00B3139E">
      <w:pPr>
        <w:spacing w:after="0"/>
        <w:rPr>
          <w:rFonts w:ascii="Times New Roman" w:hAnsi="Times New Roman" w:cs="Times New Roman"/>
          <w:szCs w:val="24"/>
        </w:rPr>
      </w:pPr>
      <w:r w:rsidRPr="0073305B">
        <w:rPr>
          <w:rFonts w:ascii="Times New Roman" w:hAnsi="Times New Roman" w:cs="Times New Roman"/>
          <w:szCs w:val="24"/>
          <w:u w:val="single"/>
        </w:rPr>
        <w:t>Section 506</w:t>
      </w:r>
      <w:r w:rsidR="00E64F57" w:rsidRPr="0073305B">
        <w:rPr>
          <w:rFonts w:ascii="Times New Roman" w:hAnsi="Times New Roman" w:cs="Times New Roman"/>
          <w:szCs w:val="24"/>
        </w:rPr>
        <w:t>:</w:t>
      </w:r>
      <w:r w:rsidR="00B3139E" w:rsidRPr="0073305B">
        <w:rPr>
          <w:rFonts w:ascii="Times New Roman" w:hAnsi="Times New Roman" w:cs="Times New Roman"/>
          <w:szCs w:val="24"/>
        </w:rPr>
        <w:t xml:space="preserve">  </w:t>
      </w:r>
      <w:r w:rsidRPr="0073305B">
        <w:rPr>
          <w:rFonts w:ascii="Times New Roman" w:hAnsi="Times New Roman" w:cs="Times New Roman"/>
          <w:szCs w:val="24"/>
          <w:u w:val="single"/>
        </w:rPr>
        <w:t>Certain uses declared incompatible and excluded</w:t>
      </w:r>
    </w:p>
    <w:p w14:paraId="04774DF8" w14:textId="77777777" w:rsidR="00DD0E2A" w:rsidRPr="0073305B" w:rsidRDefault="00DD0E2A" w:rsidP="00B3139E">
      <w:pPr>
        <w:spacing w:after="0"/>
        <w:rPr>
          <w:rFonts w:ascii="Times New Roman" w:hAnsi="Times New Roman" w:cs="Times New Roman"/>
          <w:szCs w:val="24"/>
        </w:rPr>
      </w:pPr>
    </w:p>
    <w:p w14:paraId="32044042" w14:textId="5D0B34A5" w:rsidR="00B3139E" w:rsidRPr="0073305B" w:rsidRDefault="00B3139E" w:rsidP="00B3139E">
      <w:pPr>
        <w:spacing w:after="0"/>
        <w:rPr>
          <w:rFonts w:ascii="Times New Roman" w:hAnsi="Times New Roman" w:cs="Times New Roman"/>
          <w:szCs w:val="24"/>
        </w:rPr>
      </w:pPr>
      <w:r w:rsidRPr="0073305B">
        <w:rPr>
          <w:rFonts w:ascii="Times New Roman" w:hAnsi="Times New Roman" w:cs="Times New Roman"/>
          <w:szCs w:val="24"/>
        </w:rPr>
        <w:t>The following uses are hereby declared incompatible with the purpose of the Agriculture District</w:t>
      </w:r>
      <w:r w:rsidR="00042E7D" w:rsidRPr="0073305B">
        <w:rPr>
          <w:rFonts w:ascii="Times New Roman" w:hAnsi="Times New Roman" w:cs="Times New Roman"/>
          <w:szCs w:val="24"/>
        </w:rPr>
        <w:t xml:space="preserve"> (</w:t>
      </w:r>
      <w:proofErr w:type="gramStart"/>
      <w:r w:rsidR="00042E7D" w:rsidRPr="0073305B">
        <w:rPr>
          <w:rFonts w:ascii="Times New Roman" w:hAnsi="Times New Roman" w:cs="Times New Roman"/>
          <w:szCs w:val="24"/>
        </w:rPr>
        <w:t xml:space="preserve">AG) </w:t>
      </w:r>
      <w:r w:rsidRPr="0073305B">
        <w:rPr>
          <w:rFonts w:ascii="Times New Roman" w:hAnsi="Times New Roman" w:cs="Times New Roman"/>
          <w:szCs w:val="24"/>
        </w:rPr>
        <w:t xml:space="preserve"> and</w:t>
      </w:r>
      <w:proofErr w:type="gramEnd"/>
      <w:r w:rsidRPr="0073305B">
        <w:rPr>
          <w:rFonts w:ascii="Times New Roman" w:hAnsi="Times New Roman" w:cs="Times New Roman"/>
          <w:szCs w:val="24"/>
        </w:rPr>
        <w:t xml:space="preserve"> are hereby expressly excluded.</w:t>
      </w:r>
    </w:p>
    <w:p w14:paraId="4EED4BF9" w14:textId="77777777" w:rsidR="0058543B" w:rsidRPr="0073305B" w:rsidRDefault="0058543B" w:rsidP="00B3139E">
      <w:pPr>
        <w:spacing w:after="0"/>
        <w:rPr>
          <w:rFonts w:ascii="Times New Roman" w:hAnsi="Times New Roman" w:cs="Times New Roman"/>
          <w:szCs w:val="24"/>
        </w:rPr>
      </w:pPr>
    </w:p>
    <w:p w14:paraId="6569CF52" w14:textId="7FEEFDF4" w:rsidR="00E64F57" w:rsidRPr="0073305B" w:rsidRDefault="002D3D60" w:rsidP="004578D2">
      <w:pPr>
        <w:spacing w:after="0"/>
        <w:ind w:left="720"/>
        <w:rPr>
          <w:rFonts w:ascii="Times New Roman" w:hAnsi="Times New Roman" w:cs="Times New Roman"/>
          <w:szCs w:val="24"/>
        </w:rPr>
      </w:pPr>
      <w:r w:rsidRPr="0073305B">
        <w:rPr>
          <w:rFonts w:ascii="Times New Roman" w:hAnsi="Times New Roman" w:cs="Times New Roman"/>
          <w:szCs w:val="24"/>
        </w:rPr>
        <w:t>1</w:t>
      </w:r>
      <w:r w:rsidR="004578D2" w:rsidRPr="0073305B">
        <w:rPr>
          <w:rFonts w:ascii="Times New Roman" w:hAnsi="Times New Roman" w:cs="Times New Roman"/>
          <w:szCs w:val="24"/>
        </w:rPr>
        <w:t>.</w:t>
      </w:r>
      <w:r w:rsidR="00E64F57" w:rsidRPr="0073305B">
        <w:rPr>
          <w:rFonts w:ascii="Times New Roman" w:hAnsi="Times New Roman" w:cs="Times New Roman"/>
          <w:szCs w:val="24"/>
        </w:rPr>
        <w:t xml:space="preserve"> Medical Cannabis Establishments.</w:t>
      </w:r>
    </w:p>
    <w:p w14:paraId="6265F5DA" w14:textId="79B63FAC" w:rsidR="00E64F57" w:rsidRPr="0073305B" w:rsidRDefault="00E64F57" w:rsidP="00E64F57">
      <w:pPr>
        <w:spacing w:after="0"/>
        <w:rPr>
          <w:rFonts w:ascii="Times New Roman" w:hAnsi="Times New Roman" w:cs="Times New Roman"/>
          <w:szCs w:val="24"/>
        </w:rPr>
      </w:pPr>
    </w:p>
    <w:p w14:paraId="45DF364F" w14:textId="38804712" w:rsidR="0039359B" w:rsidRPr="0073305B" w:rsidRDefault="00D1628C" w:rsidP="004578D2">
      <w:pPr>
        <w:spacing w:after="0"/>
        <w:rPr>
          <w:rFonts w:ascii="Times New Roman" w:hAnsi="Times New Roman" w:cs="Times New Roman"/>
          <w:b/>
          <w:bCs/>
          <w:szCs w:val="24"/>
        </w:rPr>
      </w:pPr>
      <w:r w:rsidRPr="0073305B">
        <w:rPr>
          <w:rFonts w:ascii="Times New Roman" w:hAnsi="Times New Roman" w:cs="Times New Roman"/>
          <w:b/>
          <w:bCs/>
          <w:szCs w:val="24"/>
        </w:rPr>
        <w:t xml:space="preserve">SECTION 3:  </w:t>
      </w:r>
      <w:r w:rsidR="0039359B" w:rsidRPr="0073305B">
        <w:rPr>
          <w:rFonts w:ascii="Times New Roman" w:hAnsi="Times New Roman" w:cs="Times New Roman"/>
          <w:b/>
          <w:bCs/>
          <w:szCs w:val="24"/>
        </w:rPr>
        <w:t xml:space="preserve">That Article </w:t>
      </w:r>
      <w:r w:rsidRPr="0073305B">
        <w:rPr>
          <w:rFonts w:ascii="Times New Roman" w:hAnsi="Times New Roman" w:cs="Times New Roman"/>
          <w:b/>
          <w:bCs/>
          <w:szCs w:val="24"/>
        </w:rPr>
        <w:t>6</w:t>
      </w:r>
      <w:r w:rsidR="0039359B" w:rsidRPr="0073305B">
        <w:rPr>
          <w:rFonts w:ascii="Times New Roman" w:hAnsi="Times New Roman" w:cs="Times New Roman"/>
          <w:b/>
          <w:bCs/>
          <w:szCs w:val="24"/>
        </w:rPr>
        <w:t xml:space="preserve">, Section </w:t>
      </w:r>
      <w:r w:rsidRPr="0073305B">
        <w:rPr>
          <w:rFonts w:ascii="Times New Roman" w:hAnsi="Times New Roman" w:cs="Times New Roman"/>
          <w:b/>
          <w:bCs/>
          <w:szCs w:val="24"/>
        </w:rPr>
        <w:t>6</w:t>
      </w:r>
      <w:r w:rsidR="0039359B" w:rsidRPr="0073305B">
        <w:rPr>
          <w:rFonts w:ascii="Times New Roman" w:hAnsi="Times New Roman" w:cs="Times New Roman"/>
          <w:b/>
          <w:bCs/>
          <w:szCs w:val="24"/>
        </w:rPr>
        <w:t>-</w:t>
      </w:r>
      <w:r w:rsidRPr="0073305B">
        <w:rPr>
          <w:rFonts w:ascii="Times New Roman" w:hAnsi="Times New Roman" w:cs="Times New Roman"/>
          <w:b/>
          <w:bCs/>
          <w:szCs w:val="24"/>
        </w:rPr>
        <w:t>6</w:t>
      </w:r>
      <w:r w:rsidR="0039359B" w:rsidRPr="0073305B">
        <w:rPr>
          <w:rFonts w:ascii="Times New Roman" w:hAnsi="Times New Roman" w:cs="Times New Roman"/>
          <w:b/>
          <w:bCs/>
          <w:szCs w:val="24"/>
        </w:rPr>
        <w:t>06, reserved, be amended to the following:</w:t>
      </w:r>
    </w:p>
    <w:p w14:paraId="0DEE7A98" w14:textId="77777777" w:rsidR="0039359B" w:rsidRPr="0073305B" w:rsidRDefault="0039359B" w:rsidP="004578D2">
      <w:pPr>
        <w:spacing w:after="0"/>
        <w:rPr>
          <w:rFonts w:ascii="Times New Roman" w:hAnsi="Times New Roman" w:cs="Times New Roman"/>
          <w:b/>
          <w:bCs/>
          <w:szCs w:val="24"/>
        </w:rPr>
      </w:pPr>
    </w:p>
    <w:p w14:paraId="7D6D9ACD" w14:textId="0A7B381E" w:rsidR="00D1628C" w:rsidRPr="0073305B" w:rsidRDefault="00D1628C" w:rsidP="00D1628C">
      <w:pPr>
        <w:spacing w:after="0"/>
        <w:rPr>
          <w:rFonts w:ascii="Times New Roman" w:hAnsi="Times New Roman" w:cs="Times New Roman"/>
          <w:szCs w:val="24"/>
        </w:rPr>
      </w:pPr>
      <w:r w:rsidRPr="0073305B">
        <w:rPr>
          <w:rFonts w:ascii="Times New Roman" w:hAnsi="Times New Roman" w:cs="Times New Roman"/>
          <w:szCs w:val="24"/>
          <w:u w:val="single"/>
        </w:rPr>
        <w:t>Section 606</w:t>
      </w:r>
      <w:r w:rsidRPr="0073305B">
        <w:rPr>
          <w:rFonts w:ascii="Times New Roman" w:hAnsi="Times New Roman" w:cs="Times New Roman"/>
          <w:szCs w:val="24"/>
        </w:rPr>
        <w:t xml:space="preserve">:  </w:t>
      </w:r>
      <w:r w:rsidRPr="0073305B">
        <w:rPr>
          <w:rFonts w:ascii="Times New Roman" w:hAnsi="Times New Roman" w:cs="Times New Roman"/>
          <w:szCs w:val="24"/>
          <w:u w:val="single"/>
        </w:rPr>
        <w:t>Certain uses declared incompatible and excluded</w:t>
      </w:r>
    </w:p>
    <w:p w14:paraId="70D895EB" w14:textId="77777777" w:rsidR="00D1628C" w:rsidRPr="0073305B" w:rsidRDefault="00D1628C" w:rsidP="00D1628C">
      <w:pPr>
        <w:spacing w:after="0"/>
        <w:rPr>
          <w:rFonts w:ascii="Times New Roman" w:hAnsi="Times New Roman" w:cs="Times New Roman"/>
          <w:szCs w:val="24"/>
        </w:rPr>
      </w:pPr>
    </w:p>
    <w:p w14:paraId="3FFC447E" w14:textId="6482C059" w:rsidR="00D1628C" w:rsidRPr="0073305B" w:rsidRDefault="00D1628C" w:rsidP="00D1628C">
      <w:pPr>
        <w:spacing w:after="0"/>
        <w:rPr>
          <w:rFonts w:ascii="Times New Roman" w:hAnsi="Times New Roman" w:cs="Times New Roman"/>
          <w:szCs w:val="24"/>
        </w:rPr>
      </w:pPr>
      <w:bookmarkStart w:id="0" w:name="_Hlk83116463"/>
      <w:r w:rsidRPr="0073305B">
        <w:rPr>
          <w:rFonts w:ascii="Times New Roman" w:hAnsi="Times New Roman" w:cs="Times New Roman"/>
          <w:szCs w:val="24"/>
        </w:rPr>
        <w:t>The following uses are hereby declared incompatible with the purpose of the Low Density Rural Residential (R1) and are hereby expressly excluded.</w:t>
      </w:r>
      <w:bookmarkEnd w:id="0"/>
    </w:p>
    <w:p w14:paraId="4BDC73CF" w14:textId="77777777" w:rsidR="00D1628C" w:rsidRPr="0073305B" w:rsidRDefault="00D1628C" w:rsidP="00D1628C">
      <w:pPr>
        <w:spacing w:after="0"/>
        <w:rPr>
          <w:rFonts w:ascii="Times New Roman" w:hAnsi="Times New Roman" w:cs="Times New Roman"/>
          <w:szCs w:val="24"/>
        </w:rPr>
      </w:pPr>
    </w:p>
    <w:p w14:paraId="6353A477" w14:textId="0C4448F8" w:rsidR="00D1628C" w:rsidRPr="0073305B" w:rsidRDefault="00D1628C" w:rsidP="00D1628C">
      <w:pPr>
        <w:pStyle w:val="ListParagraph"/>
        <w:numPr>
          <w:ilvl w:val="0"/>
          <w:numId w:val="2"/>
        </w:numPr>
        <w:spacing w:after="0"/>
        <w:rPr>
          <w:rFonts w:ascii="Times New Roman" w:hAnsi="Times New Roman" w:cs="Times New Roman"/>
          <w:szCs w:val="24"/>
        </w:rPr>
      </w:pPr>
      <w:r w:rsidRPr="0073305B">
        <w:rPr>
          <w:rFonts w:ascii="Times New Roman" w:hAnsi="Times New Roman" w:cs="Times New Roman"/>
          <w:szCs w:val="24"/>
        </w:rPr>
        <w:t>Medical Cannabis Establishments.</w:t>
      </w:r>
    </w:p>
    <w:p w14:paraId="489B637B" w14:textId="0AF03ED6" w:rsidR="00D1628C" w:rsidRPr="0073305B" w:rsidRDefault="00D1628C" w:rsidP="00D1628C">
      <w:pPr>
        <w:spacing w:after="0"/>
        <w:rPr>
          <w:rFonts w:ascii="Times New Roman" w:hAnsi="Times New Roman" w:cs="Times New Roman"/>
          <w:szCs w:val="24"/>
        </w:rPr>
      </w:pPr>
    </w:p>
    <w:p w14:paraId="330F5CC4" w14:textId="183E0E8B" w:rsidR="00D1628C" w:rsidRPr="0073305B" w:rsidRDefault="00D1628C" w:rsidP="00D1628C">
      <w:pPr>
        <w:spacing w:after="0"/>
        <w:rPr>
          <w:rFonts w:ascii="Times New Roman" w:hAnsi="Times New Roman" w:cs="Times New Roman"/>
          <w:b/>
          <w:bCs/>
          <w:szCs w:val="24"/>
        </w:rPr>
      </w:pPr>
      <w:r w:rsidRPr="0073305B">
        <w:rPr>
          <w:rFonts w:ascii="Times New Roman" w:hAnsi="Times New Roman" w:cs="Times New Roman"/>
          <w:b/>
          <w:bCs/>
          <w:szCs w:val="24"/>
        </w:rPr>
        <w:t>SECTION 4:  That Article 7, Section 7-706, reserved, be amended to the following:</w:t>
      </w:r>
    </w:p>
    <w:p w14:paraId="6F668B0A" w14:textId="77777777" w:rsidR="00D1628C" w:rsidRPr="0073305B" w:rsidRDefault="00D1628C" w:rsidP="00D1628C">
      <w:pPr>
        <w:spacing w:after="0"/>
        <w:rPr>
          <w:rFonts w:ascii="Times New Roman" w:hAnsi="Times New Roman" w:cs="Times New Roman"/>
          <w:b/>
          <w:bCs/>
          <w:szCs w:val="24"/>
        </w:rPr>
      </w:pPr>
    </w:p>
    <w:p w14:paraId="4BF0F58B" w14:textId="36026DA4" w:rsidR="00D1628C" w:rsidRPr="0073305B" w:rsidRDefault="00D1628C" w:rsidP="00D1628C">
      <w:pPr>
        <w:spacing w:after="0"/>
        <w:rPr>
          <w:rFonts w:ascii="Times New Roman" w:hAnsi="Times New Roman" w:cs="Times New Roman"/>
          <w:szCs w:val="24"/>
        </w:rPr>
      </w:pPr>
      <w:r w:rsidRPr="0073305B">
        <w:rPr>
          <w:rFonts w:ascii="Times New Roman" w:hAnsi="Times New Roman" w:cs="Times New Roman"/>
          <w:szCs w:val="24"/>
          <w:u w:val="single"/>
        </w:rPr>
        <w:t xml:space="preserve">Section </w:t>
      </w:r>
      <w:r w:rsidR="00EE5DF2" w:rsidRPr="0073305B">
        <w:rPr>
          <w:rFonts w:ascii="Times New Roman" w:hAnsi="Times New Roman" w:cs="Times New Roman"/>
          <w:szCs w:val="24"/>
          <w:u w:val="single"/>
        </w:rPr>
        <w:t>7</w:t>
      </w:r>
      <w:r w:rsidRPr="0073305B">
        <w:rPr>
          <w:rFonts w:ascii="Times New Roman" w:hAnsi="Times New Roman" w:cs="Times New Roman"/>
          <w:szCs w:val="24"/>
          <w:u w:val="single"/>
        </w:rPr>
        <w:t>06</w:t>
      </w:r>
      <w:r w:rsidRPr="0073305B">
        <w:rPr>
          <w:rFonts w:ascii="Times New Roman" w:hAnsi="Times New Roman" w:cs="Times New Roman"/>
          <w:szCs w:val="24"/>
        </w:rPr>
        <w:t xml:space="preserve">:  </w:t>
      </w:r>
      <w:r w:rsidRPr="0073305B">
        <w:rPr>
          <w:rFonts w:ascii="Times New Roman" w:hAnsi="Times New Roman" w:cs="Times New Roman"/>
          <w:szCs w:val="24"/>
          <w:u w:val="single"/>
        </w:rPr>
        <w:t>Certain uses declared incompatible and excluded</w:t>
      </w:r>
    </w:p>
    <w:p w14:paraId="7608B986" w14:textId="77777777" w:rsidR="00D1628C" w:rsidRPr="0073305B" w:rsidRDefault="00D1628C" w:rsidP="00D1628C">
      <w:pPr>
        <w:spacing w:after="0"/>
        <w:rPr>
          <w:rFonts w:ascii="Times New Roman" w:hAnsi="Times New Roman" w:cs="Times New Roman"/>
          <w:szCs w:val="24"/>
        </w:rPr>
      </w:pPr>
    </w:p>
    <w:p w14:paraId="47C23653" w14:textId="52394B5F" w:rsidR="00D1628C" w:rsidRPr="0073305B" w:rsidRDefault="00D1628C" w:rsidP="00D1628C">
      <w:pPr>
        <w:spacing w:after="0"/>
        <w:rPr>
          <w:rFonts w:ascii="Times New Roman" w:hAnsi="Times New Roman" w:cs="Times New Roman"/>
          <w:szCs w:val="24"/>
        </w:rPr>
      </w:pPr>
      <w:r w:rsidRPr="0073305B">
        <w:rPr>
          <w:rFonts w:ascii="Times New Roman" w:hAnsi="Times New Roman" w:cs="Times New Roman"/>
          <w:szCs w:val="24"/>
        </w:rPr>
        <w:t xml:space="preserve">The following uses are hereby declared incompatible with the purpose of the </w:t>
      </w:r>
      <w:r w:rsidR="00657B47" w:rsidRPr="0073305B">
        <w:rPr>
          <w:rFonts w:ascii="Times New Roman" w:hAnsi="Times New Roman" w:cs="Times New Roman"/>
          <w:szCs w:val="24"/>
        </w:rPr>
        <w:t>Medium</w:t>
      </w:r>
      <w:r w:rsidRPr="0073305B">
        <w:rPr>
          <w:rFonts w:ascii="Times New Roman" w:hAnsi="Times New Roman" w:cs="Times New Roman"/>
          <w:szCs w:val="24"/>
        </w:rPr>
        <w:t xml:space="preserve"> Density Rural Residential (R2) and are hereby expressly excluded.</w:t>
      </w:r>
    </w:p>
    <w:p w14:paraId="00AAF6AE" w14:textId="77777777" w:rsidR="00D1628C" w:rsidRPr="0073305B" w:rsidRDefault="00D1628C" w:rsidP="00D1628C">
      <w:pPr>
        <w:spacing w:after="0"/>
        <w:rPr>
          <w:rFonts w:ascii="Times New Roman" w:hAnsi="Times New Roman" w:cs="Times New Roman"/>
          <w:szCs w:val="24"/>
        </w:rPr>
      </w:pPr>
    </w:p>
    <w:p w14:paraId="39C63399" w14:textId="69DF2246" w:rsidR="00D1628C" w:rsidRPr="0073305B" w:rsidRDefault="00D1628C" w:rsidP="00D1628C">
      <w:pPr>
        <w:pStyle w:val="ListParagraph"/>
        <w:numPr>
          <w:ilvl w:val="0"/>
          <w:numId w:val="3"/>
        </w:numPr>
        <w:spacing w:after="0"/>
        <w:rPr>
          <w:rFonts w:ascii="Times New Roman" w:hAnsi="Times New Roman" w:cs="Times New Roman"/>
          <w:szCs w:val="24"/>
        </w:rPr>
      </w:pPr>
      <w:r w:rsidRPr="0073305B">
        <w:rPr>
          <w:rFonts w:ascii="Times New Roman" w:hAnsi="Times New Roman" w:cs="Times New Roman"/>
          <w:szCs w:val="24"/>
        </w:rPr>
        <w:t>Medical Cannabis Establishments.</w:t>
      </w:r>
    </w:p>
    <w:p w14:paraId="3032B71D" w14:textId="25F9F409" w:rsidR="00EE5DF2" w:rsidRPr="0073305B" w:rsidRDefault="00EE5DF2" w:rsidP="00EE5DF2">
      <w:pPr>
        <w:spacing w:after="0"/>
        <w:rPr>
          <w:rFonts w:ascii="Times New Roman" w:hAnsi="Times New Roman" w:cs="Times New Roman"/>
          <w:szCs w:val="24"/>
        </w:rPr>
      </w:pPr>
    </w:p>
    <w:p w14:paraId="6BC97D0C" w14:textId="4BE13DCD" w:rsidR="00EE5DF2" w:rsidRPr="0073305B" w:rsidRDefault="00EE5DF2" w:rsidP="00EE5DF2">
      <w:pPr>
        <w:spacing w:after="0"/>
        <w:rPr>
          <w:rFonts w:ascii="Times New Roman" w:hAnsi="Times New Roman" w:cs="Times New Roman"/>
          <w:b/>
          <w:bCs/>
          <w:szCs w:val="24"/>
        </w:rPr>
      </w:pPr>
      <w:r w:rsidRPr="0073305B">
        <w:rPr>
          <w:rFonts w:ascii="Times New Roman" w:hAnsi="Times New Roman" w:cs="Times New Roman"/>
          <w:b/>
          <w:bCs/>
          <w:szCs w:val="24"/>
        </w:rPr>
        <w:t>SECTION 5:  That Article 8, Section 8-806, reserved, be amended to the following:</w:t>
      </w:r>
    </w:p>
    <w:p w14:paraId="2BCF2874" w14:textId="77777777" w:rsidR="00EE5DF2" w:rsidRPr="0073305B" w:rsidRDefault="00EE5DF2" w:rsidP="00EE5DF2">
      <w:pPr>
        <w:spacing w:after="0"/>
        <w:rPr>
          <w:rFonts w:ascii="Times New Roman" w:hAnsi="Times New Roman" w:cs="Times New Roman"/>
          <w:b/>
          <w:bCs/>
          <w:szCs w:val="24"/>
        </w:rPr>
      </w:pPr>
    </w:p>
    <w:p w14:paraId="454FA928" w14:textId="2620FC34" w:rsidR="00EE5DF2" w:rsidRPr="0073305B" w:rsidRDefault="00EE5DF2" w:rsidP="00EE5DF2">
      <w:pPr>
        <w:spacing w:after="0"/>
        <w:rPr>
          <w:rFonts w:ascii="Times New Roman" w:hAnsi="Times New Roman" w:cs="Times New Roman"/>
          <w:szCs w:val="24"/>
        </w:rPr>
      </w:pPr>
      <w:r w:rsidRPr="0073305B">
        <w:rPr>
          <w:rFonts w:ascii="Times New Roman" w:hAnsi="Times New Roman" w:cs="Times New Roman"/>
          <w:szCs w:val="24"/>
          <w:u w:val="single"/>
        </w:rPr>
        <w:t>Section 806</w:t>
      </w:r>
      <w:r w:rsidRPr="0073305B">
        <w:rPr>
          <w:rFonts w:ascii="Times New Roman" w:hAnsi="Times New Roman" w:cs="Times New Roman"/>
          <w:szCs w:val="24"/>
        </w:rPr>
        <w:t xml:space="preserve">:  </w:t>
      </w:r>
      <w:r w:rsidRPr="0073305B">
        <w:rPr>
          <w:rFonts w:ascii="Times New Roman" w:hAnsi="Times New Roman" w:cs="Times New Roman"/>
          <w:szCs w:val="24"/>
          <w:u w:val="single"/>
        </w:rPr>
        <w:t>Certain uses declared incompatible and excluded</w:t>
      </w:r>
    </w:p>
    <w:p w14:paraId="1C193428" w14:textId="77777777" w:rsidR="00EE5DF2" w:rsidRPr="0073305B" w:rsidRDefault="00EE5DF2" w:rsidP="00EE5DF2">
      <w:pPr>
        <w:spacing w:after="0"/>
        <w:rPr>
          <w:rFonts w:ascii="Times New Roman" w:hAnsi="Times New Roman" w:cs="Times New Roman"/>
          <w:szCs w:val="24"/>
        </w:rPr>
      </w:pPr>
    </w:p>
    <w:p w14:paraId="0DF2A718" w14:textId="01F5F8BA" w:rsidR="00EE5DF2" w:rsidRPr="0073305B" w:rsidRDefault="00EE5DF2" w:rsidP="00EE5DF2">
      <w:pPr>
        <w:spacing w:after="0"/>
        <w:rPr>
          <w:rFonts w:ascii="Times New Roman" w:hAnsi="Times New Roman" w:cs="Times New Roman"/>
          <w:szCs w:val="24"/>
        </w:rPr>
      </w:pPr>
      <w:r w:rsidRPr="0073305B">
        <w:rPr>
          <w:rFonts w:ascii="Times New Roman" w:hAnsi="Times New Roman" w:cs="Times New Roman"/>
          <w:szCs w:val="24"/>
        </w:rPr>
        <w:t>The following uses are hereby declared incompatible with the purpose of the High Density Rural Residential (R3) and are hereby expressly excluded.</w:t>
      </w:r>
    </w:p>
    <w:p w14:paraId="3100FEEA" w14:textId="77777777" w:rsidR="00EE5DF2" w:rsidRPr="0073305B" w:rsidRDefault="00EE5DF2" w:rsidP="00EE5DF2">
      <w:pPr>
        <w:spacing w:after="0"/>
        <w:rPr>
          <w:rFonts w:ascii="Times New Roman" w:hAnsi="Times New Roman" w:cs="Times New Roman"/>
          <w:szCs w:val="24"/>
        </w:rPr>
      </w:pPr>
    </w:p>
    <w:p w14:paraId="0E401D85" w14:textId="77777777" w:rsidR="00EE5DF2" w:rsidRPr="0073305B" w:rsidRDefault="00EE5DF2" w:rsidP="00EE5DF2">
      <w:pPr>
        <w:pStyle w:val="ListParagraph"/>
        <w:numPr>
          <w:ilvl w:val="0"/>
          <w:numId w:val="4"/>
        </w:numPr>
        <w:spacing w:after="0"/>
        <w:rPr>
          <w:rFonts w:ascii="Times New Roman" w:hAnsi="Times New Roman" w:cs="Times New Roman"/>
          <w:szCs w:val="24"/>
        </w:rPr>
      </w:pPr>
      <w:r w:rsidRPr="0073305B">
        <w:rPr>
          <w:rFonts w:ascii="Times New Roman" w:hAnsi="Times New Roman" w:cs="Times New Roman"/>
          <w:szCs w:val="24"/>
        </w:rPr>
        <w:t>Medical Cannabis Establishments.</w:t>
      </w:r>
    </w:p>
    <w:p w14:paraId="13E3C715" w14:textId="77777777" w:rsidR="00EE5DF2" w:rsidRPr="0073305B" w:rsidRDefault="00EE5DF2" w:rsidP="00EE5DF2">
      <w:pPr>
        <w:spacing w:after="0"/>
        <w:rPr>
          <w:rFonts w:ascii="Times New Roman" w:hAnsi="Times New Roman" w:cs="Times New Roman"/>
          <w:b/>
          <w:bCs/>
          <w:szCs w:val="24"/>
        </w:rPr>
      </w:pPr>
    </w:p>
    <w:p w14:paraId="5F89E386" w14:textId="2BF344A1" w:rsidR="00EE5DF2" w:rsidRPr="0073305B" w:rsidRDefault="00EE5DF2" w:rsidP="00EE5DF2">
      <w:pPr>
        <w:spacing w:after="0"/>
        <w:rPr>
          <w:rFonts w:ascii="Times New Roman" w:hAnsi="Times New Roman" w:cs="Times New Roman"/>
          <w:b/>
          <w:bCs/>
          <w:szCs w:val="24"/>
        </w:rPr>
      </w:pPr>
      <w:r w:rsidRPr="0073305B">
        <w:rPr>
          <w:rFonts w:ascii="Times New Roman" w:hAnsi="Times New Roman" w:cs="Times New Roman"/>
          <w:b/>
          <w:bCs/>
          <w:szCs w:val="24"/>
        </w:rPr>
        <w:t>SECTION 6:  That Article 9, Section 9-906, reserved, be amended to the following:</w:t>
      </w:r>
    </w:p>
    <w:p w14:paraId="47EA71CF" w14:textId="77777777" w:rsidR="00EE5DF2" w:rsidRPr="0073305B" w:rsidRDefault="00EE5DF2" w:rsidP="00EE5DF2">
      <w:pPr>
        <w:spacing w:after="0"/>
        <w:rPr>
          <w:rFonts w:ascii="Times New Roman" w:hAnsi="Times New Roman" w:cs="Times New Roman"/>
          <w:b/>
          <w:bCs/>
          <w:szCs w:val="24"/>
        </w:rPr>
      </w:pPr>
    </w:p>
    <w:p w14:paraId="081CDBC8" w14:textId="4CEFEA44" w:rsidR="00EE5DF2" w:rsidRPr="0073305B" w:rsidRDefault="00EE5DF2" w:rsidP="00EE5DF2">
      <w:pPr>
        <w:spacing w:after="0"/>
        <w:rPr>
          <w:rFonts w:ascii="Times New Roman" w:hAnsi="Times New Roman" w:cs="Times New Roman"/>
          <w:szCs w:val="24"/>
        </w:rPr>
      </w:pPr>
      <w:r w:rsidRPr="0073305B">
        <w:rPr>
          <w:rFonts w:ascii="Times New Roman" w:hAnsi="Times New Roman" w:cs="Times New Roman"/>
          <w:szCs w:val="24"/>
          <w:u w:val="single"/>
        </w:rPr>
        <w:t>Section 906</w:t>
      </w:r>
      <w:r w:rsidRPr="0073305B">
        <w:rPr>
          <w:rFonts w:ascii="Times New Roman" w:hAnsi="Times New Roman" w:cs="Times New Roman"/>
          <w:szCs w:val="24"/>
        </w:rPr>
        <w:t xml:space="preserve">:  </w:t>
      </w:r>
      <w:r w:rsidRPr="0073305B">
        <w:rPr>
          <w:rFonts w:ascii="Times New Roman" w:hAnsi="Times New Roman" w:cs="Times New Roman"/>
          <w:szCs w:val="24"/>
          <w:u w:val="single"/>
        </w:rPr>
        <w:t>Certain uses declared incompatible and excluded</w:t>
      </w:r>
    </w:p>
    <w:p w14:paraId="5628495E" w14:textId="77777777" w:rsidR="00EE5DF2" w:rsidRPr="0073305B" w:rsidRDefault="00EE5DF2" w:rsidP="00EE5DF2">
      <w:pPr>
        <w:spacing w:after="0"/>
        <w:rPr>
          <w:rFonts w:ascii="Times New Roman" w:hAnsi="Times New Roman" w:cs="Times New Roman"/>
          <w:szCs w:val="24"/>
        </w:rPr>
      </w:pPr>
    </w:p>
    <w:p w14:paraId="62938073" w14:textId="7809C168" w:rsidR="00EE5DF2" w:rsidRPr="0073305B" w:rsidRDefault="00EE5DF2" w:rsidP="00EE5DF2">
      <w:pPr>
        <w:spacing w:after="0"/>
        <w:rPr>
          <w:rFonts w:ascii="Times New Roman" w:hAnsi="Times New Roman" w:cs="Times New Roman"/>
          <w:szCs w:val="24"/>
        </w:rPr>
      </w:pPr>
      <w:r w:rsidRPr="0073305B">
        <w:rPr>
          <w:rFonts w:ascii="Times New Roman" w:hAnsi="Times New Roman" w:cs="Times New Roman"/>
          <w:szCs w:val="24"/>
        </w:rPr>
        <w:lastRenderedPageBreak/>
        <w:t>The following uses are hereby declared incompatible with the purpose of the Platted Town Site Residential (R4) and are hereby expressly excluded.</w:t>
      </w:r>
    </w:p>
    <w:p w14:paraId="4FB3ABCB" w14:textId="77777777" w:rsidR="00EE5DF2" w:rsidRPr="0073305B" w:rsidRDefault="00EE5DF2" w:rsidP="00EE5DF2">
      <w:pPr>
        <w:spacing w:after="0"/>
        <w:rPr>
          <w:rFonts w:ascii="Times New Roman" w:hAnsi="Times New Roman" w:cs="Times New Roman"/>
          <w:szCs w:val="24"/>
        </w:rPr>
      </w:pPr>
    </w:p>
    <w:p w14:paraId="3AD279CA" w14:textId="77777777" w:rsidR="00EE5DF2" w:rsidRPr="0073305B" w:rsidRDefault="00EE5DF2" w:rsidP="00EE5DF2">
      <w:pPr>
        <w:pStyle w:val="ListParagraph"/>
        <w:numPr>
          <w:ilvl w:val="0"/>
          <w:numId w:val="5"/>
        </w:numPr>
        <w:spacing w:after="0"/>
        <w:rPr>
          <w:rFonts w:ascii="Times New Roman" w:hAnsi="Times New Roman" w:cs="Times New Roman"/>
          <w:szCs w:val="24"/>
        </w:rPr>
      </w:pPr>
      <w:r w:rsidRPr="0073305B">
        <w:rPr>
          <w:rFonts w:ascii="Times New Roman" w:hAnsi="Times New Roman" w:cs="Times New Roman"/>
          <w:szCs w:val="24"/>
        </w:rPr>
        <w:t>Medical Cannabis Establishments.</w:t>
      </w:r>
    </w:p>
    <w:p w14:paraId="4EA42431" w14:textId="77777777" w:rsidR="00EE5DF2" w:rsidRPr="0073305B" w:rsidRDefault="00EE5DF2" w:rsidP="00EE5DF2">
      <w:pPr>
        <w:spacing w:after="0"/>
        <w:rPr>
          <w:rFonts w:ascii="Times New Roman" w:hAnsi="Times New Roman" w:cs="Times New Roman"/>
          <w:b/>
          <w:bCs/>
          <w:szCs w:val="24"/>
        </w:rPr>
      </w:pPr>
    </w:p>
    <w:p w14:paraId="18B4E7A0" w14:textId="5E75A275" w:rsidR="00C462CF" w:rsidRPr="0073305B" w:rsidRDefault="00AD7FE2" w:rsidP="005515CE">
      <w:pPr>
        <w:rPr>
          <w:rFonts w:ascii="Times New Roman" w:hAnsi="Times New Roman" w:cs="Times New Roman"/>
          <w:b/>
          <w:bCs/>
          <w:szCs w:val="24"/>
        </w:rPr>
      </w:pPr>
      <w:r w:rsidRPr="0073305B">
        <w:rPr>
          <w:rFonts w:ascii="Times New Roman" w:hAnsi="Times New Roman" w:cs="Times New Roman"/>
          <w:b/>
          <w:bCs/>
          <w:szCs w:val="24"/>
        </w:rPr>
        <w:t>SECTION 7</w:t>
      </w:r>
      <w:r w:rsidR="00C462CF" w:rsidRPr="0073305B">
        <w:rPr>
          <w:rFonts w:ascii="Times New Roman" w:hAnsi="Times New Roman" w:cs="Times New Roman"/>
          <w:b/>
          <w:bCs/>
          <w:szCs w:val="24"/>
        </w:rPr>
        <w:t xml:space="preserve">: </w:t>
      </w:r>
      <w:r w:rsidRPr="0073305B">
        <w:rPr>
          <w:rFonts w:ascii="Times New Roman" w:hAnsi="Times New Roman" w:cs="Times New Roman"/>
          <w:b/>
          <w:bCs/>
          <w:szCs w:val="24"/>
        </w:rPr>
        <w:t>That Article 10, Section 10-1003</w:t>
      </w:r>
      <w:r w:rsidR="00E04D92">
        <w:rPr>
          <w:rFonts w:ascii="Times New Roman" w:hAnsi="Times New Roman" w:cs="Times New Roman"/>
          <w:b/>
          <w:bCs/>
          <w:szCs w:val="24"/>
        </w:rPr>
        <w:t xml:space="preserve"> </w:t>
      </w:r>
      <w:r w:rsidR="00AA0571" w:rsidRPr="0073305B">
        <w:rPr>
          <w:rFonts w:ascii="Times New Roman" w:hAnsi="Times New Roman" w:cs="Times New Roman"/>
          <w:b/>
          <w:bCs/>
          <w:szCs w:val="24"/>
        </w:rPr>
        <w:t xml:space="preserve">and </w:t>
      </w:r>
      <w:r w:rsidRPr="0073305B">
        <w:rPr>
          <w:rFonts w:ascii="Times New Roman" w:hAnsi="Times New Roman" w:cs="Times New Roman"/>
          <w:b/>
          <w:bCs/>
          <w:szCs w:val="24"/>
        </w:rPr>
        <w:t>10-1007</w:t>
      </w:r>
      <w:r w:rsidR="00AA0571" w:rsidRPr="0073305B">
        <w:rPr>
          <w:rFonts w:ascii="Times New Roman" w:hAnsi="Times New Roman" w:cs="Times New Roman"/>
          <w:b/>
          <w:bCs/>
          <w:szCs w:val="24"/>
        </w:rPr>
        <w:t xml:space="preserve"> be amended and </w:t>
      </w:r>
      <w:r w:rsidRPr="0073305B">
        <w:rPr>
          <w:rFonts w:ascii="Times New Roman" w:hAnsi="Times New Roman" w:cs="Times New Roman"/>
          <w:b/>
          <w:bCs/>
          <w:szCs w:val="24"/>
        </w:rPr>
        <w:t>the following use</w:t>
      </w:r>
      <w:r w:rsidR="00C87901" w:rsidRPr="0073305B">
        <w:rPr>
          <w:rFonts w:ascii="Times New Roman" w:hAnsi="Times New Roman" w:cs="Times New Roman"/>
          <w:b/>
          <w:bCs/>
          <w:szCs w:val="24"/>
        </w:rPr>
        <w:t xml:space="preserve"> of medical cannabis </w:t>
      </w:r>
      <w:r w:rsidR="00E04D92">
        <w:rPr>
          <w:rFonts w:ascii="Times New Roman" w:hAnsi="Times New Roman" w:cs="Times New Roman"/>
          <w:b/>
          <w:bCs/>
          <w:szCs w:val="24"/>
        </w:rPr>
        <w:t>establishment</w:t>
      </w:r>
      <w:r w:rsidR="00C87901" w:rsidRPr="0073305B">
        <w:rPr>
          <w:rFonts w:ascii="Times New Roman" w:hAnsi="Times New Roman" w:cs="Times New Roman"/>
          <w:b/>
          <w:bCs/>
          <w:szCs w:val="24"/>
        </w:rPr>
        <w:t xml:space="preserve"> is</w:t>
      </w:r>
      <w:r w:rsidRPr="0073305B">
        <w:rPr>
          <w:rFonts w:ascii="Times New Roman" w:hAnsi="Times New Roman" w:cs="Times New Roman"/>
          <w:b/>
          <w:bCs/>
          <w:szCs w:val="24"/>
        </w:rPr>
        <w:t xml:space="preserve"> hereby declared compatible with the purposes of the Rural Commercial District (RC) and are hereby expressly included</w:t>
      </w:r>
      <w:r w:rsidR="00AA0571" w:rsidRPr="0073305B">
        <w:rPr>
          <w:rFonts w:ascii="Times New Roman" w:hAnsi="Times New Roman" w:cs="Times New Roman"/>
          <w:b/>
          <w:bCs/>
          <w:szCs w:val="24"/>
        </w:rPr>
        <w:t>, and Article 10 by amended, as follows:</w:t>
      </w:r>
    </w:p>
    <w:p w14:paraId="62985037" w14:textId="0E41159D" w:rsidR="00133E37" w:rsidRPr="0073305B" w:rsidRDefault="00133E37" w:rsidP="005515CE">
      <w:pPr>
        <w:rPr>
          <w:rFonts w:ascii="Times New Roman" w:hAnsi="Times New Roman" w:cs="Times New Roman"/>
          <w:szCs w:val="24"/>
          <w:u w:val="single"/>
        </w:rPr>
      </w:pPr>
      <w:r w:rsidRPr="0073305B">
        <w:rPr>
          <w:rFonts w:ascii="Times New Roman" w:hAnsi="Times New Roman" w:cs="Times New Roman"/>
          <w:szCs w:val="24"/>
          <w:u w:val="single"/>
        </w:rPr>
        <w:t>Section 1003</w:t>
      </w:r>
      <w:r w:rsidR="00AA0571" w:rsidRPr="0073305B">
        <w:rPr>
          <w:rFonts w:ascii="Times New Roman" w:hAnsi="Times New Roman" w:cs="Times New Roman"/>
          <w:szCs w:val="24"/>
        </w:rPr>
        <w:t xml:space="preserve">:  </w:t>
      </w:r>
      <w:r w:rsidR="00AA0571" w:rsidRPr="0073305B">
        <w:rPr>
          <w:rFonts w:ascii="Times New Roman" w:hAnsi="Times New Roman" w:cs="Times New Roman"/>
          <w:szCs w:val="24"/>
          <w:u w:val="single"/>
        </w:rPr>
        <w:t>Permitted Principal Uses and Structures</w:t>
      </w:r>
    </w:p>
    <w:p w14:paraId="439B5BFC" w14:textId="6A410EFF" w:rsidR="00133E37" w:rsidRPr="0073305B" w:rsidRDefault="00133E37" w:rsidP="005515CE">
      <w:pPr>
        <w:rPr>
          <w:rFonts w:ascii="Times New Roman" w:hAnsi="Times New Roman" w:cs="Times New Roman"/>
          <w:szCs w:val="24"/>
        </w:rPr>
      </w:pPr>
      <w:r w:rsidRPr="0073305B">
        <w:rPr>
          <w:rFonts w:ascii="Times New Roman" w:hAnsi="Times New Roman" w:cs="Times New Roman"/>
          <w:szCs w:val="24"/>
        </w:rPr>
        <w:tab/>
        <w:t xml:space="preserve">23. Medical Cannabis </w:t>
      </w:r>
      <w:r w:rsidR="00E04D92">
        <w:rPr>
          <w:rFonts w:ascii="Times New Roman" w:hAnsi="Times New Roman" w:cs="Times New Roman"/>
          <w:szCs w:val="24"/>
        </w:rPr>
        <w:t>Establishments</w:t>
      </w:r>
      <w:r w:rsidRPr="0073305B">
        <w:rPr>
          <w:rFonts w:ascii="Times New Roman" w:hAnsi="Times New Roman" w:cs="Times New Roman"/>
          <w:szCs w:val="24"/>
        </w:rPr>
        <w:t>.</w:t>
      </w:r>
    </w:p>
    <w:p w14:paraId="417295E7" w14:textId="152685A0" w:rsidR="00AA0571" w:rsidRPr="0073305B" w:rsidRDefault="00AA0571" w:rsidP="00AA0571">
      <w:pPr>
        <w:rPr>
          <w:rFonts w:ascii="Times New Roman" w:hAnsi="Times New Roman" w:cs="Times New Roman"/>
          <w:szCs w:val="24"/>
          <w:u w:val="single"/>
        </w:rPr>
      </w:pPr>
      <w:r w:rsidRPr="0073305B">
        <w:rPr>
          <w:rFonts w:ascii="Times New Roman" w:hAnsi="Times New Roman" w:cs="Times New Roman"/>
          <w:szCs w:val="24"/>
          <w:u w:val="single"/>
        </w:rPr>
        <w:t>Section 1007</w:t>
      </w:r>
      <w:r w:rsidRPr="0073305B">
        <w:rPr>
          <w:rFonts w:ascii="Times New Roman" w:hAnsi="Times New Roman" w:cs="Times New Roman"/>
          <w:szCs w:val="24"/>
        </w:rPr>
        <w:t xml:space="preserve">:  </w:t>
      </w:r>
      <w:r w:rsidRPr="0073305B">
        <w:rPr>
          <w:rFonts w:ascii="Times New Roman" w:hAnsi="Times New Roman" w:cs="Times New Roman"/>
          <w:szCs w:val="24"/>
          <w:u w:val="single"/>
        </w:rPr>
        <w:t xml:space="preserve">Conditional Uses </w:t>
      </w:r>
    </w:p>
    <w:p w14:paraId="7C62139B" w14:textId="04B963C2" w:rsidR="00133E37" w:rsidRPr="0073305B" w:rsidRDefault="00133E37" w:rsidP="005515CE">
      <w:pPr>
        <w:rPr>
          <w:rFonts w:ascii="Times New Roman" w:hAnsi="Times New Roman" w:cs="Times New Roman"/>
          <w:szCs w:val="24"/>
        </w:rPr>
      </w:pPr>
      <w:r w:rsidRPr="0073305B">
        <w:rPr>
          <w:rFonts w:ascii="Times New Roman" w:hAnsi="Times New Roman" w:cs="Times New Roman"/>
          <w:szCs w:val="24"/>
        </w:rPr>
        <w:tab/>
      </w:r>
      <w:r w:rsidR="00AA0571" w:rsidRPr="0073305B">
        <w:rPr>
          <w:rFonts w:ascii="Times New Roman" w:hAnsi="Times New Roman" w:cs="Times New Roman"/>
          <w:szCs w:val="24"/>
        </w:rPr>
        <w:t>5</w:t>
      </w:r>
      <w:r w:rsidRPr="0073305B">
        <w:rPr>
          <w:rFonts w:ascii="Times New Roman" w:hAnsi="Times New Roman" w:cs="Times New Roman"/>
          <w:szCs w:val="24"/>
        </w:rPr>
        <w:t>. Medical Cannabis Dispensary.</w:t>
      </w:r>
    </w:p>
    <w:p w14:paraId="1F50863A" w14:textId="073EBDB1" w:rsidR="0075059B" w:rsidRPr="0073305B" w:rsidRDefault="00B70EFD" w:rsidP="005515CE">
      <w:pPr>
        <w:rPr>
          <w:rFonts w:ascii="Times New Roman" w:hAnsi="Times New Roman" w:cs="Times New Roman"/>
          <w:szCs w:val="24"/>
        </w:rPr>
      </w:pPr>
      <w:r w:rsidRPr="0073305B">
        <w:rPr>
          <w:rFonts w:ascii="Times New Roman" w:hAnsi="Times New Roman" w:cs="Times New Roman"/>
          <w:b/>
          <w:bCs/>
          <w:szCs w:val="24"/>
        </w:rPr>
        <w:t xml:space="preserve">SECTION </w:t>
      </w:r>
      <w:r w:rsidR="00AA0571" w:rsidRPr="0073305B">
        <w:rPr>
          <w:rFonts w:ascii="Times New Roman" w:hAnsi="Times New Roman" w:cs="Times New Roman"/>
          <w:b/>
          <w:bCs/>
          <w:szCs w:val="24"/>
        </w:rPr>
        <w:t>8</w:t>
      </w:r>
      <w:r w:rsidRPr="0073305B">
        <w:rPr>
          <w:rFonts w:ascii="Times New Roman" w:hAnsi="Times New Roman" w:cs="Times New Roman"/>
          <w:b/>
          <w:bCs/>
          <w:szCs w:val="24"/>
        </w:rPr>
        <w:t xml:space="preserve">: </w:t>
      </w:r>
      <w:r w:rsidRPr="0073305B">
        <w:rPr>
          <w:rFonts w:ascii="Times New Roman" w:hAnsi="Times New Roman" w:cs="Times New Roman"/>
          <w:szCs w:val="24"/>
        </w:rPr>
        <w:t>That all ordinances or parts thereof in conflict herewith are hereby repealed.</w:t>
      </w:r>
    </w:p>
    <w:p w14:paraId="1FC783F0" w14:textId="77777777" w:rsidR="0073305B" w:rsidRPr="0073305B" w:rsidRDefault="0073305B" w:rsidP="00042E7D">
      <w:pPr>
        <w:spacing w:after="0" w:line="240" w:lineRule="auto"/>
        <w:rPr>
          <w:rFonts w:ascii="Times New Roman" w:hAnsi="Times New Roman" w:cs="Times New Roman"/>
          <w:szCs w:val="24"/>
        </w:rPr>
      </w:pPr>
    </w:p>
    <w:p w14:paraId="18645ED3" w14:textId="3C3D639B" w:rsidR="005933E4" w:rsidRPr="0073305B" w:rsidRDefault="005933E4" w:rsidP="000C4359">
      <w:pPr>
        <w:rPr>
          <w:rFonts w:ascii="Times New Roman" w:hAnsi="Times New Roman" w:cs="Times New Roman"/>
          <w:szCs w:val="24"/>
        </w:rPr>
      </w:pPr>
      <w:r w:rsidRPr="0073305B">
        <w:rPr>
          <w:rFonts w:ascii="Times New Roman" w:hAnsi="Times New Roman" w:cs="Times New Roman"/>
          <w:szCs w:val="24"/>
        </w:rPr>
        <w:t>Passed and adopted</w:t>
      </w:r>
      <w:r w:rsidR="000C4359" w:rsidRPr="0073305B">
        <w:rPr>
          <w:rFonts w:ascii="Times New Roman" w:hAnsi="Times New Roman" w:cs="Times New Roman"/>
          <w:szCs w:val="24"/>
        </w:rPr>
        <w:t xml:space="preserve"> upon vote of </w:t>
      </w:r>
      <w:r w:rsidR="008A55BE">
        <w:rPr>
          <w:rFonts w:ascii="Times New Roman" w:hAnsi="Times New Roman" w:cs="Times New Roman"/>
          <w:szCs w:val="24"/>
        </w:rPr>
        <w:t>All</w:t>
      </w:r>
      <w:r w:rsidR="000C4359" w:rsidRPr="0073305B">
        <w:rPr>
          <w:rFonts w:ascii="Times New Roman" w:hAnsi="Times New Roman" w:cs="Times New Roman"/>
          <w:szCs w:val="24"/>
        </w:rPr>
        <w:t xml:space="preserve"> (for) to </w:t>
      </w:r>
      <w:r w:rsidR="008A55BE">
        <w:rPr>
          <w:rFonts w:ascii="Times New Roman" w:hAnsi="Times New Roman" w:cs="Times New Roman"/>
          <w:szCs w:val="24"/>
        </w:rPr>
        <w:t>None</w:t>
      </w:r>
      <w:r w:rsidR="000C4359" w:rsidRPr="0073305B">
        <w:rPr>
          <w:rFonts w:ascii="Times New Roman" w:hAnsi="Times New Roman" w:cs="Times New Roman"/>
          <w:szCs w:val="24"/>
        </w:rPr>
        <w:t xml:space="preserve"> (against), </w:t>
      </w:r>
      <w:r w:rsidRPr="0073305B">
        <w:rPr>
          <w:rFonts w:ascii="Times New Roman" w:hAnsi="Times New Roman" w:cs="Times New Roman"/>
          <w:szCs w:val="24"/>
        </w:rPr>
        <w:t>this 5</w:t>
      </w:r>
      <w:r w:rsidRPr="0073305B">
        <w:rPr>
          <w:rFonts w:ascii="Times New Roman" w:hAnsi="Times New Roman" w:cs="Times New Roman"/>
          <w:szCs w:val="24"/>
          <w:vertAlign w:val="superscript"/>
        </w:rPr>
        <w:t>th</w:t>
      </w:r>
      <w:r w:rsidRPr="0073305B">
        <w:rPr>
          <w:rFonts w:ascii="Times New Roman" w:hAnsi="Times New Roman" w:cs="Times New Roman"/>
          <w:szCs w:val="24"/>
        </w:rPr>
        <w:t xml:space="preserve"> day of October, 2021.</w:t>
      </w:r>
    </w:p>
    <w:p w14:paraId="3A68D9C8" w14:textId="77777777" w:rsidR="00AA0571" w:rsidRPr="0073305B" w:rsidRDefault="00AA0571" w:rsidP="005933E4">
      <w:pPr>
        <w:spacing w:after="0"/>
        <w:rPr>
          <w:rFonts w:ascii="Times New Roman" w:hAnsi="Times New Roman" w:cs="Times New Roman"/>
          <w:szCs w:val="24"/>
        </w:rPr>
      </w:pPr>
    </w:p>
    <w:p w14:paraId="6CE3146C" w14:textId="169B590B" w:rsidR="005933E4" w:rsidRPr="0073305B" w:rsidRDefault="005933E4" w:rsidP="000C4359">
      <w:pPr>
        <w:spacing w:after="0"/>
        <w:ind w:left="4320" w:firstLine="720"/>
        <w:rPr>
          <w:rFonts w:ascii="Times New Roman" w:hAnsi="Times New Roman" w:cs="Times New Roman"/>
          <w:szCs w:val="24"/>
        </w:rPr>
      </w:pPr>
      <w:r w:rsidRPr="0073305B">
        <w:rPr>
          <w:rFonts w:ascii="Times New Roman" w:hAnsi="Times New Roman" w:cs="Times New Roman"/>
          <w:szCs w:val="24"/>
        </w:rPr>
        <w:t>_________________________________</w:t>
      </w:r>
      <w:r w:rsidRPr="0073305B">
        <w:rPr>
          <w:rFonts w:ascii="Times New Roman" w:hAnsi="Times New Roman" w:cs="Times New Roman"/>
          <w:szCs w:val="24"/>
        </w:rPr>
        <w:tab/>
      </w:r>
    </w:p>
    <w:p w14:paraId="0EDCAE89" w14:textId="77777777" w:rsidR="000C4359" w:rsidRPr="0073305B" w:rsidRDefault="00AA0571" w:rsidP="000C4359">
      <w:pPr>
        <w:spacing w:after="0"/>
        <w:ind w:left="4320" w:firstLine="720"/>
        <w:rPr>
          <w:rFonts w:ascii="Times New Roman" w:hAnsi="Times New Roman" w:cs="Times New Roman"/>
          <w:szCs w:val="24"/>
        </w:rPr>
      </w:pPr>
      <w:r w:rsidRPr="0073305B">
        <w:rPr>
          <w:rFonts w:ascii="Times New Roman" w:hAnsi="Times New Roman" w:cs="Times New Roman"/>
          <w:szCs w:val="24"/>
        </w:rPr>
        <w:t>DANA IVERSEN</w:t>
      </w:r>
      <w:r w:rsidR="005933E4" w:rsidRPr="0073305B">
        <w:rPr>
          <w:rFonts w:ascii="Times New Roman" w:hAnsi="Times New Roman" w:cs="Times New Roman"/>
          <w:szCs w:val="24"/>
        </w:rPr>
        <w:t xml:space="preserve">, </w:t>
      </w:r>
      <w:r w:rsidR="000C4359" w:rsidRPr="0073305B">
        <w:rPr>
          <w:rFonts w:ascii="Times New Roman" w:hAnsi="Times New Roman" w:cs="Times New Roman"/>
          <w:szCs w:val="24"/>
        </w:rPr>
        <w:t>Chairman</w:t>
      </w:r>
    </w:p>
    <w:p w14:paraId="36617E84" w14:textId="6CF4E3F1" w:rsidR="005933E4" w:rsidRPr="0073305B" w:rsidRDefault="005933E4" w:rsidP="000C4359">
      <w:pPr>
        <w:spacing w:after="0"/>
        <w:ind w:left="4320" w:firstLine="720"/>
        <w:rPr>
          <w:rFonts w:ascii="Times New Roman" w:hAnsi="Times New Roman" w:cs="Times New Roman"/>
          <w:szCs w:val="24"/>
        </w:rPr>
      </w:pPr>
      <w:r w:rsidRPr="0073305B">
        <w:rPr>
          <w:rFonts w:ascii="Times New Roman" w:hAnsi="Times New Roman" w:cs="Times New Roman"/>
          <w:szCs w:val="24"/>
        </w:rPr>
        <w:t xml:space="preserve">Stanley County </w:t>
      </w:r>
      <w:r w:rsidR="000C4359" w:rsidRPr="0073305B">
        <w:rPr>
          <w:rFonts w:ascii="Times New Roman" w:hAnsi="Times New Roman" w:cs="Times New Roman"/>
          <w:szCs w:val="24"/>
        </w:rPr>
        <w:t>Boar</w:t>
      </w:r>
      <w:r w:rsidR="0073305B">
        <w:rPr>
          <w:rFonts w:ascii="Times New Roman" w:hAnsi="Times New Roman" w:cs="Times New Roman"/>
          <w:szCs w:val="24"/>
        </w:rPr>
        <w:t>d</w:t>
      </w:r>
      <w:r w:rsidR="000C4359" w:rsidRPr="0073305B">
        <w:rPr>
          <w:rFonts w:ascii="Times New Roman" w:hAnsi="Times New Roman" w:cs="Times New Roman"/>
          <w:szCs w:val="24"/>
        </w:rPr>
        <w:t xml:space="preserve"> of Commissioners</w:t>
      </w:r>
    </w:p>
    <w:p w14:paraId="3D0055ED" w14:textId="77777777" w:rsidR="00AA0571" w:rsidRPr="0073305B" w:rsidRDefault="00AA0571" w:rsidP="005933E4">
      <w:pPr>
        <w:spacing w:after="0"/>
        <w:rPr>
          <w:rFonts w:ascii="Times New Roman" w:hAnsi="Times New Roman" w:cs="Times New Roman"/>
          <w:szCs w:val="24"/>
        </w:rPr>
      </w:pPr>
    </w:p>
    <w:p w14:paraId="7BE906C2" w14:textId="7305BC03" w:rsidR="005933E4" w:rsidRPr="0073305B" w:rsidRDefault="00AA0571" w:rsidP="005933E4">
      <w:pPr>
        <w:spacing w:after="0"/>
        <w:rPr>
          <w:rFonts w:ascii="Times New Roman" w:hAnsi="Times New Roman" w:cs="Times New Roman"/>
          <w:szCs w:val="24"/>
        </w:rPr>
      </w:pPr>
      <w:r w:rsidRPr="0073305B">
        <w:rPr>
          <w:rFonts w:ascii="Times New Roman" w:hAnsi="Times New Roman" w:cs="Times New Roman"/>
          <w:szCs w:val="24"/>
        </w:rPr>
        <w:t>Dated this 5</w:t>
      </w:r>
      <w:r w:rsidRPr="0073305B">
        <w:rPr>
          <w:rFonts w:ascii="Times New Roman" w:hAnsi="Times New Roman" w:cs="Times New Roman"/>
          <w:szCs w:val="24"/>
          <w:vertAlign w:val="superscript"/>
        </w:rPr>
        <w:t>th</w:t>
      </w:r>
      <w:r w:rsidRPr="0073305B">
        <w:rPr>
          <w:rFonts w:ascii="Times New Roman" w:hAnsi="Times New Roman" w:cs="Times New Roman"/>
          <w:szCs w:val="24"/>
        </w:rPr>
        <w:t xml:space="preserve"> day of October, 2021</w:t>
      </w:r>
    </w:p>
    <w:p w14:paraId="0528E8D7" w14:textId="6377937D" w:rsidR="005933E4" w:rsidRPr="0073305B" w:rsidRDefault="005933E4" w:rsidP="005933E4">
      <w:pPr>
        <w:spacing w:after="0"/>
        <w:rPr>
          <w:rFonts w:ascii="Times New Roman" w:hAnsi="Times New Roman" w:cs="Times New Roman"/>
          <w:szCs w:val="24"/>
        </w:rPr>
      </w:pPr>
    </w:p>
    <w:p w14:paraId="7D620756" w14:textId="77777777" w:rsidR="00AA0571" w:rsidRPr="0073305B" w:rsidRDefault="00AA0571" w:rsidP="005933E4">
      <w:pPr>
        <w:spacing w:after="0"/>
        <w:rPr>
          <w:rFonts w:ascii="Times New Roman" w:hAnsi="Times New Roman" w:cs="Times New Roman"/>
          <w:szCs w:val="24"/>
        </w:rPr>
      </w:pPr>
    </w:p>
    <w:p w14:paraId="0D3C27CD" w14:textId="77777777" w:rsidR="0073305B" w:rsidRDefault="0073305B" w:rsidP="005933E4">
      <w:pPr>
        <w:spacing w:after="0"/>
        <w:rPr>
          <w:rFonts w:ascii="Times New Roman" w:hAnsi="Times New Roman" w:cs="Times New Roman"/>
          <w:szCs w:val="24"/>
        </w:rPr>
      </w:pPr>
      <w:r w:rsidRPr="0073305B">
        <w:rPr>
          <w:rFonts w:ascii="Times New Roman" w:hAnsi="Times New Roman" w:cs="Times New Roman"/>
          <w:szCs w:val="24"/>
        </w:rPr>
        <w:t>_________________________________</w:t>
      </w:r>
    </w:p>
    <w:p w14:paraId="6CF1C318" w14:textId="05544733" w:rsidR="000C4359" w:rsidRPr="0073305B" w:rsidRDefault="00AA0571" w:rsidP="005933E4">
      <w:pPr>
        <w:spacing w:after="0"/>
        <w:rPr>
          <w:rFonts w:ascii="Times New Roman" w:hAnsi="Times New Roman" w:cs="Times New Roman"/>
          <w:szCs w:val="24"/>
        </w:rPr>
      </w:pPr>
      <w:r w:rsidRPr="0073305B">
        <w:rPr>
          <w:rFonts w:ascii="Times New Roman" w:hAnsi="Times New Roman" w:cs="Times New Roman"/>
          <w:szCs w:val="24"/>
        </w:rPr>
        <w:t>PHILENA BURTCH</w:t>
      </w:r>
      <w:r w:rsidR="005933E4" w:rsidRPr="0073305B">
        <w:rPr>
          <w:rFonts w:ascii="Times New Roman" w:hAnsi="Times New Roman" w:cs="Times New Roman"/>
          <w:szCs w:val="24"/>
        </w:rPr>
        <w:t>, Auditor</w:t>
      </w:r>
    </w:p>
    <w:p w14:paraId="6F8D3022" w14:textId="4C99BF99" w:rsidR="00B70EFD" w:rsidRDefault="005933E4" w:rsidP="0073305B">
      <w:pPr>
        <w:spacing w:after="0"/>
        <w:rPr>
          <w:rFonts w:ascii="Times New Roman" w:hAnsi="Times New Roman" w:cs="Times New Roman"/>
          <w:szCs w:val="24"/>
        </w:rPr>
      </w:pPr>
      <w:r w:rsidRPr="0073305B">
        <w:rPr>
          <w:rFonts w:ascii="Times New Roman" w:hAnsi="Times New Roman" w:cs="Times New Roman"/>
          <w:szCs w:val="24"/>
        </w:rPr>
        <w:t>Stanley County, South Dakota</w:t>
      </w:r>
    </w:p>
    <w:p w14:paraId="41582121" w14:textId="6CFBD2F1" w:rsidR="0073305B" w:rsidRDefault="0073305B" w:rsidP="0073305B">
      <w:pPr>
        <w:spacing w:after="0"/>
        <w:rPr>
          <w:rFonts w:ascii="Times New Roman" w:hAnsi="Times New Roman" w:cs="Times New Roman"/>
          <w:szCs w:val="24"/>
        </w:rPr>
      </w:pPr>
    </w:p>
    <w:p w14:paraId="0B33B9BB" w14:textId="77777777" w:rsidR="00CE780F" w:rsidRPr="0073305B" w:rsidRDefault="00CE780F" w:rsidP="00CE780F">
      <w:pPr>
        <w:spacing w:after="0" w:line="240" w:lineRule="auto"/>
        <w:rPr>
          <w:rFonts w:ascii="Times New Roman" w:hAnsi="Times New Roman" w:cs="Times New Roman"/>
          <w:szCs w:val="24"/>
        </w:rPr>
      </w:pPr>
      <w:r w:rsidRPr="0073305B">
        <w:rPr>
          <w:rFonts w:ascii="Times New Roman" w:hAnsi="Times New Roman" w:cs="Times New Roman"/>
          <w:szCs w:val="24"/>
        </w:rPr>
        <w:t>First Reading:</w:t>
      </w:r>
      <w:r w:rsidRPr="0073305B">
        <w:rPr>
          <w:rFonts w:ascii="Times New Roman" w:hAnsi="Times New Roman" w:cs="Times New Roman"/>
          <w:szCs w:val="24"/>
        </w:rPr>
        <w:tab/>
      </w:r>
      <w:r w:rsidRPr="0073305B">
        <w:rPr>
          <w:rFonts w:ascii="Times New Roman" w:hAnsi="Times New Roman" w:cs="Times New Roman"/>
          <w:szCs w:val="24"/>
        </w:rPr>
        <w:tab/>
      </w:r>
      <w:r w:rsidRPr="0073305B">
        <w:rPr>
          <w:rFonts w:ascii="Times New Roman" w:hAnsi="Times New Roman" w:cs="Times New Roman"/>
          <w:szCs w:val="24"/>
        </w:rPr>
        <w:tab/>
        <w:t>September 21, 2021</w:t>
      </w:r>
    </w:p>
    <w:p w14:paraId="5A68FAFF" w14:textId="77777777" w:rsidR="00CE780F" w:rsidRPr="0073305B" w:rsidRDefault="00CE780F" w:rsidP="00CE780F">
      <w:pPr>
        <w:spacing w:after="0" w:line="240" w:lineRule="auto"/>
        <w:rPr>
          <w:rFonts w:ascii="Times New Roman" w:hAnsi="Times New Roman" w:cs="Times New Roman"/>
          <w:szCs w:val="24"/>
        </w:rPr>
      </w:pPr>
      <w:r w:rsidRPr="0073305B">
        <w:rPr>
          <w:rFonts w:ascii="Times New Roman" w:hAnsi="Times New Roman" w:cs="Times New Roman"/>
          <w:szCs w:val="24"/>
        </w:rPr>
        <w:t>Hearing &amp; Adoption:</w:t>
      </w:r>
      <w:r w:rsidRPr="0073305B">
        <w:rPr>
          <w:rFonts w:ascii="Times New Roman" w:hAnsi="Times New Roman" w:cs="Times New Roman"/>
          <w:szCs w:val="24"/>
        </w:rPr>
        <w:tab/>
      </w:r>
      <w:r w:rsidRPr="0073305B">
        <w:rPr>
          <w:rFonts w:ascii="Times New Roman" w:hAnsi="Times New Roman" w:cs="Times New Roman"/>
          <w:szCs w:val="24"/>
        </w:rPr>
        <w:tab/>
        <w:t>October 5, 2021</w:t>
      </w:r>
    </w:p>
    <w:p w14:paraId="0871EE18" w14:textId="55578354" w:rsidR="00CE780F" w:rsidRPr="0073305B" w:rsidRDefault="00CE780F" w:rsidP="00CE780F">
      <w:pPr>
        <w:spacing w:after="0" w:line="240" w:lineRule="auto"/>
        <w:rPr>
          <w:rFonts w:ascii="Times New Roman" w:hAnsi="Times New Roman" w:cs="Times New Roman"/>
          <w:szCs w:val="24"/>
        </w:rPr>
      </w:pPr>
      <w:r w:rsidRPr="0073305B">
        <w:rPr>
          <w:rFonts w:ascii="Times New Roman" w:hAnsi="Times New Roman" w:cs="Times New Roman"/>
          <w:szCs w:val="24"/>
        </w:rPr>
        <w:t>Published:</w:t>
      </w:r>
      <w:r w:rsidRPr="0073305B">
        <w:rPr>
          <w:rFonts w:ascii="Times New Roman" w:hAnsi="Times New Roman" w:cs="Times New Roman"/>
          <w:szCs w:val="24"/>
        </w:rPr>
        <w:tab/>
      </w:r>
      <w:r w:rsidRPr="0073305B">
        <w:rPr>
          <w:rFonts w:ascii="Times New Roman" w:hAnsi="Times New Roman" w:cs="Times New Roman"/>
          <w:szCs w:val="24"/>
        </w:rPr>
        <w:tab/>
      </w:r>
      <w:r w:rsidRPr="0073305B">
        <w:rPr>
          <w:rFonts w:ascii="Times New Roman" w:hAnsi="Times New Roman" w:cs="Times New Roman"/>
          <w:szCs w:val="24"/>
        </w:rPr>
        <w:tab/>
        <w:t xml:space="preserve">October </w:t>
      </w:r>
      <w:r w:rsidR="00287C52">
        <w:rPr>
          <w:rFonts w:ascii="Times New Roman" w:hAnsi="Times New Roman" w:cs="Times New Roman"/>
          <w:szCs w:val="24"/>
        </w:rPr>
        <w:t>9</w:t>
      </w:r>
      <w:r w:rsidRPr="0073305B">
        <w:rPr>
          <w:rFonts w:ascii="Times New Roman" w:hAnsi="Times New Roman" w:cs="Times New Roman"/>
          <w:szCs w:val="24"/>
        </w:rPr>
        <w:t>, 2021</w:t>
      </w:r>
    </w:p>
    <w:p w14:paraId="18000482" w14:textId="66D2ADB8" w:rsidR="005515CE" w:rsidRPr="000C4359" w:rsidRDefault="00CE780F" w:rsidP="00531F0B">
      <w:pPr>
        <w:spacing w:after="0" w:line="240" w:lineRule="auto"/>
        <w:rPr>
          <w:rFonts w:ascii="Times New Roman" w:hAnsi="Times New Roman" w:cs="Times New Roman"/>
          <w:b/>
          <w:bCs/>
          <w:sz w:val="24"/>
          <w:szCs w:val="24"/>
        </w:rPr>
      </w:pPr>
      <w:r w:rsidRPr="0073305B">
        <w:rPr>
          <w:rFonts w:ascii="Times New Roman" w:hAnsi="Times New Roman" w:cs="Times New Roman"/>
          <w:szCs w:val="24"/>
        </w:rPr>
        <w:t>Effective:</w:t>
      </w:r>
      <w:r w:rsidRPr="0073305B">
        <w:rPr>
          <w:rFonts w:ascii="Times New Roman" w:hAnsi="Times New Roman" w:cs="Times New Roman"/>
          <w:szCs w:val="24"/>
        </w:rPr>
        <w:tab/>
      </w:r>
      <w:r w:rsidRPr="0073305B">
        <w:rPr>
          <w:rFonts w:ascii="Times New Roman" w:hAnsi="Times New Roman" w:cs="Times New Roman"/>
          <w:szCs w:val="24"/>
        </w:rPr>
        <w:tab/>
      </w:r>
      <w:r w:rsidRPr="0073305B">
        <w:rPr>
          <w:rFonts w:ascii="Times New Roman" w:hAnsi="Times New Roman" w:cs="Times New Roman"/>
          <w:szCs w:val="24"/>
        </w:rPr>
        <w:tab/>
        <w:t xml:space="preserve">October </w:t>
      </w:r>
      <w:r w:rsidR="00287C52">
        <w:rPr>
          <w:rFonts w:ascii="Times New Roman" w:hAnsi="Times New Roman" w:cs="Times New Roman"/>
          <w:szCs w:val="24"/>
        </w:rPr>
        <w:t>9</w:t>
      </w:r>
      <w:r w:rsidRPr="0073305B">
        <w:rPr>
          <w:rFonts w:ascii="Times New Roman" w:hAnsi="Times New Roman" w:cs="Times New Roman"/>
          <w:szCs w:val="24"/>
        </w:rPr>
        <w:t>, 2021</w:t>
      </w:r>
    </w:p>
    <w:sectPr w:rsidR="005515CE" w:rsidRPr="000C43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FF1C" w14:textId="77777777" w:rsidR="00C87901" w:rsidRDefault="00C87901" w:rsidP="00C87901">
      <w:pPr>
        <w:spacing w:after="0" w:line="240" w:lineRule="auto"/>
      </w:pPr>
      <w:r>
        <w:separator/>
      </w:r>
    </w:p>
  </w:endnote>
  <w:endnote w:type="continuationSeparator" w:id="0">
    <w:p w14:paraId="6D60C4F9" w14:textId="77777777" w:rsidR="00C87901" w:rsidRDefault="00C87901" w:rsidP="00C8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1941638"/>
      <w:docPartObj>
        <w:docPartGallery w:val="Page Numbers (Bottom of Page)"/>
        <w:docPartUnique/>
      </w:docPartObj>
    </w:sdtPr>
    <w:sdtEndPr>
      <w:rPr>
        <w:noProof/>
      </w:rPr>
    </w:sdtEndPr>
    <w:sdtContent>
      <w:p w14:paraId="12E65D68" w14:textId="1E67A023" w:rsidR="00C87901" w:rsidRPr="00C87901" w:rsidRDefault="00C87901">
        <w:pPr>
          <w:pStyle w:val="Footer"/>
          <w:jc w:val="center"/>
          <w:rPr>
            <w:rFonts w:ascii="Times New Roman" w:hAnsi="Times New Roman" w:cs="Times New Roman"/>
          </w:rPr>
        </w:pPr>
        <w:r>
          <w:rPr>
            <w:rFonts w:ascii="Times New Roman" w:hAnsi="Times New Roman" w:cs="Times New Roman"/>
          </w:rPr>
          <w:t>-</w:t>
        </w:r>
        <w:r w:rsidRPr="00C87901">
          <w:rPr>
            <w:rFonts w:ascii="Times New Roman" w:hAnsi="Times New Roman" w:cs="Times New Roman"/>
          </w:rPr>
          <w:fldChar w:fldCharType="begin"/>
        </w:r>
        <w:r w:rsidRPr="00C87901">
          <w:rPr>
            <w:rFonts w:ascii="Times New Roman" w:hAnsi="Times New Roman" w:cs="Times New Roman"/>
          </w:rPr>
          <w:instrText xml:space="preserve"> PAGE   \* MERGEFORMAT </w:instrText>
        </w:r>
        <w:r w:rsidRPr="00C87901">
          <w:rPr>
            <w:rFonts w:ascii="Times New Roman" w:hAnsi="Times New Roman" w:cs="Times New Roman"/>
          </w:rPr>
          <w:fldChar w:fldCharType="separate"/>
        </w:r>
        <w:r w:rsidRPr="00C87901">
          <w:rPr>
            <w:rFonts w:ascii="Times New Roman" w:hAnsi="Times New Roman" w:cs="Times New Roman"/>
            <w:noProof/>
          </w:rPr>
          <w:t>2</w:t>
        </w:r>
        <w:r w:rsidRPr="00C87901">
          <w:rPr>
            <w:rFonts w:ascii="Times New Roman" w:hAnsi="Times New Roman" w:cs="Times New Roman"/>
            <w:noProof/>
          </w:rPr>
          <w:fldChar w:fldCharType="end"/>
        </w:r>
        <w:r>
          <w:rPr>
            <w:rFonts w:ascii="Times New Roman" w:hAnsi="Times New Roman" w:cs="Times New Roman"/>
            <w:noProof/>
          </w:rPr>
          <w:t>-</w:t>
        </w:r>
      </w:p>
    </w:sdtContent>
  </w:sdt>
  <w:p w14:paraId="6F518C08" w14:textId="77777777" w:rsidR="00C87901" w:rsidRDefault="00C87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6A7A6" w14:textId="77777777" w:rsidR="00C87901" w:rsidRDefault="00C87901" w:rsidP="00C87901">
      <w:pPr>
        <w:spacing w:after="0" w:line="240" w:lineRule="auto"/>
      </w:pPr>
      <w:r>
        <w:separator/>
      </w:r>
    </w:p>
  </w:footnote>
  <w:footnote w:type="continuationSeparator" w:id="0">
    <w:p w14:paraId="054C9E32" w14:textId="77777777" w:rsidR="00C87901" w:rsidRDefault="00C87901" w:rsidP="00C87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4A75"/>
    <w:multiLevelType w:val="hybridMultilevel"/>
    <w:tmpl w:val="2BB40FBC"/>
    <w:lvl w:ilvl="0" w:tplc="59325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AF23F2"/>
    <w:multiLevelType w:val="hybridMultilevel"/>
    <w:tmpl w:val="2BB40FBC"/>
    <w:lvl w:ilvl="0" w:tplc="59325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963B08"/>
    <w:multiLevelType w:val="hybridMultilevel"/>
    <w:tmpl w:val="2BB40FBC"/>
    <w:lvl w:ilvl="0" w:tplc="59325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1A3A09"/>
    <w:multiLevelType w:val="hybridMultilevel"/>
    <w:tmpl w:val="E6D64CD4"/>
    <w:lvl w:ilvl="0" w:tplc="84FE7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B8763A"/>
    <w:multiLevelType w:val="hybridMultilevel"/>
    <w:tmpl w:val="2BB40FBC"/>
    <w:lvl w:ilvl="0" w:tplc="59325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CE00F7"/>
    <w:multiLevelType w:val="hybridMultilevel"/>
    <w:tmpl w:val="2BB40FBC"/>
    <w:lvl w:ilvl="0" w:tplc="59325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4D1826"/>
    <w:multiLevelType w:val="hybridMultilevel"/>
    <w:tmpl w:val="2BB40FBC"/>
    <w:lvl w:ilvl="0" w:tplc="59325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84"/>
    <w:rsid w:val="00042E7D"/>
    <w:rsid w:val="000C4359"/>
    <w:rsid w:val="00133E37"/>
    <w:rsid w:val="001A1523"/>
    <w:rsid w:val="001E6184"/>
    <w:rsid w:val="001F6227"/>
    <w:rsid w:val="00287C52"/>
    <w:rsid w:val="002D3D60"/>
    <w:rsid w:val="0032631F"/>
    <w:rsid w:val="003809B7"/>
    <w:rsid w:val="0039359B"/>
    <w:rsid w:val="00446AB5"/>
    <w:rsid w:val="004513B2"/>
    <w:rsid w:val="004578D2"/>
    <w:rsid w:val="004C2B80"/>
    <w:rsid w:val="00531F0B"/>
    <w:rsid w:val="005515CE"/>
    <w:rsid w:val="0058543B"/>
    <w:rsid w:val="005933E4"/>
    <w:rsid w:val="0062042B"/>
    <w:rsid w:val="00657B47"/>
    <w:rsid w:val="0073305B"/>
    <w:rsid w:val="0075059B"/>
    <w:rsid w:val="007C1185"/>
    <w:rsid w:val="007C65A3"/>
    <w:rsid w:val="007E26A9"/>
    <w:rsid w:val="008269BB"/>
    <w:rsid w:val="008462C0"/>
    <w:rsid w:val="008A55BE"/>
    <w:rsid w:val="008E33B5"/>
    <w:rsid w:val="009A137E"/>
    <w:rsid w:val="00A84F05"/>
    <w:rsid w:val="00A90871"/>
    <w:rsid w:val="00AA0571"/>
    <w:rsid w:val="00AB72C8"/>
    <w:rsid w:val="00AD7FE2"/>
    <w:rsid w:val="00B3139E"/>
    <w:rsid w:val="00B70EFD"/>
    <w:rsid w:val="00C462CF"/>
    <w:rsid w:val="00C74DFA"/>
    <w:rsid w:val="00C87901"/>
    <w:rsid w:val="00CE780F"/>
    <w:rsid w:val="00D1628C"/>
    <w:rsid w:val="00DD0E2A"/>
    <w:rsid w:val="00E04D92"/>
    <w:rsid w:val="00E329C5"/>
    <w:rsid w:val="00E64F57"/>
    <w:rsid w:val="00EC3841"/>
    <w:rsid w:val="00EE5DF2"/>
    <w:rsid w:val="00FF1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E199"/>
  <w15:chartTrackingRefBased/>
  <w15:docId w15:val="{AA3B8235-D13D-4F3D-B6C1-16D022DC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F57"/>
    <w:pPr>
      <w:ind w:left="720"/>
      <w:contextualSpacing/>
    </w:pPr>
  </w:style>
  <w:style w:type="paragraph" w:styleId="Header">
    <w:name w:val="header"/>
    <w:basedOn w:val="Normal"/>
    <w:link w:val="HeaderChar"/>
    <w:uiPriority w:val="99"/>
    <w:unhideWhenUsed/>
    <w:rsid w:val="00C87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901"/>
  </w:style>
  <w:style w:type="paragraph" w:styleId="Footer">
    <w:name w:val="footer"/>
    <w:basedOn w:val="Normal"/>
    <w:link w:val="FooterChar"/>
    <w:uiPriority w:val="99"/>
    <w:unhideWhenUsed/>
    <w:rsid w:val="00C87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Auditor2</dc:creator>
  <cp:keywords/>
  <dc:description/>
  <cp:lastModifiedBy>Auditor2</cp:lastModifiedBy>
  <cp:revision>5</cp:revision>
  <cp:lastPrinted>2021-10-04T14:05:00Z</cp:lastPrinted>
  <dcterms:created xsi:type="dcterms:W3CDTF">2021-10-06T16:30:00Z</dcterms:created>
  <dcterms:modified xsi:type="dcterms:W3CDTF">2021-10-06T16:32:00Z</dcterms:modified>
</cp:coreProperties>
</file>